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5F" w:rsidRPr="006D64C1" w:rsidRDefault="0097035F" w:rsidP="0097035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D64C1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49ABF" wp14:editId="73217E54">
                <wp:simplePos x="0" y="0"/>
                <wp:positionH relativeFrom="page">
                  <wp:posOffset>754380</wp:posOffset>
                </wp:positionH>
                <wp:positionV relativeFrom="margin">
                  <wp:posOffset>2129790</wp:posOffset>
                </wp:positionV>
                <wp:extent cx="5943600" cy="4351020"/>
                <wp:effectExtent l="0" t="0" r="0" b="0"/>
                <wp:wrapNone/>
                <wp:docPr id="205" name="Надпись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4351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8496B0" w:themeColor="text2" w:themeTint="99"/>
                                <w:sz w:val="64"/>
                                <w:szCs w:val="64"/>
                              </w:rPr>
                              <w:alias w:val="Название"/>
                              <w:tag w:val=""/>
                              <w:id w:val="797192764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:rsidR="0097035F" w:rsidRDefault="0097035F" w:rsidP="0097035F">
                                <w:pPr>
                                  <w:pStyle w:val="a5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8496B0" w:themeColor="text2" w:themeTint="99"/>
                                    <w:sz w:val="68"/>
                                    <w:szCs w:val="68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8496B0" w:themeColor="text2" w:themeTint="99"/>
                                    <w:sz w:val="64"/>
                                    <w:szCs w:val="64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 w:rsidR="0097035F" w:rsidRDefault="008F72D0" w:rsidP="0097035F">
                            <w:pPr>
                              <w:pStyle w:val="a5"/>
                              <w:spacing w:before="120"/>
                              <w:jc w:val="center"/>
                              <w:rPr>
                                <w:color w:val="5B9BD5" w:themeColor="accent1"/>
                                <w:sz w:val="56"/>
                                <w:szCs w:val="56"/>
                              </w:rPr>
                            </w:pPr>
                            <w:sdt>
                              <w:sdtPr>
                                <w:rPr>
                                  <w:color w:val="5B9BD5" w:themeColor="accent1"/>
                                  <w:sz w:val="56"/>
                                  <w:szCs w:val="56"/>
                                </w:rPr>
                                <w:alias w:val="Подзаголовок"/>
                                <w:tag w:val=""/>
                                <w:id w:val="2021743002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proofErr w:type="gramStart"/>
                                <w:r w:rsidR="00632D49"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  <w:t xml:space="preserve">ОТЧЕТ </w:t>
                                </w:r>
                              </w:sdtContent>
                            </w:sdt>
                            <w:r w:rsidR="00632D49" w:rsidRPr="00632D49">
                              <w:t xml:space="preserve"> </w:t>
                            </w:r>
                            <w:r w:rsidR="00632D49" w:rsidRPr="00632D49">
                              <w:rPr>
                                <w:color w:val="5B9BD5" w:themeColor="accent1"/>
                                <w:sz w:val="56"/>
                                <w:szCs w:val="56"/>
                              </w:rPr>
                              <w:t>ПО</w:t>
                            </w:r>
                            <w:proofErr w:type="gramEnd"/>
                            <w:r w:rsidR="00632D49" w:rsidRPr="00632D49">
                              <w:rPr>
                                <w:color w:val="5B9BD5" w:themeColor="accent1"/>
                                <w:sz w:val="56"/>
                                <w:szCs w:val="56"/>
                              </w:rPr>
                              <w:t xml:space="preserve"> НЕЗАВИСИМОЙ ОЦЕНКЕ КАЧЕСТВА УСЛОВИЙ ОКАЗАНИЯ УСЛУГ</w:t>
                            </w:r>
                            <w:r w:rsidR="00632D49">
                              <w:rPr>
                                <w:color w:val="5B9BD5" w:themeColor="accent1"/>
                                <w:sz w:val="56"/>
                                <w:szCs w:val="56"/>
                              </w:rPr>
                              <w:t xml:space="preserve"> 2020г.</w:t>
                            </w:r>
                          </w:p>
                          <w:p w:rsidR="00632D49" w:rsidRPr="008B413E" w:rsidRDefault="00632D49" w:rsidP="0097035F">
                            <w:pPr>
                              <w:pStyle w:val="a5"/>
                              <w:spacing w:before="120"/>
                              <w:jc w:val="center"/>
                              <w:rPr>
                                <w:color w:val="5B9BD5" w:themeColor="accent1"/>
                                <w:sz w:val="56"/>
                                <w:szCs w:val="56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76500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349ABF" id="_x0000_t202" coordsize="21600,21600" o:spt="202" path="m,l,21600r21600,l21600,xe">
                <v:stroke joinstyle="miter"/>
                <v:path gradientshapeok="t" o:connecttype="rect"/>
              </v:shapetype>
              <v:shape id="Надпись 205" o:spid="_x0000_s1026" type="#_x0000_t202" style="position:absolute;margin-left:59.4pt;margin-top:167.7pt;width:468pt;height:342.6pt;z-index:251659264;visibility:visible;mso-wrap-style:square;mso-width-percent:765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765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" filled="f" stroked="f" strokeweight=".5pt">
                <v:path arrowok="t"/>
                <v:textbox>
                  <w:txbxContent>
                    <w:sdt>
                      <w:sdtPr>
                        <w:rPr>
                          <w:rFonts w:asciiTheme="majorHAnsi" w:eastAsiaTheme="majorEastAsia" w:hAnsiTheme="majorHAnsi" w:cstheme="majorBidi"/>
                          <w:caps/>
                          <w:color w:val="8496B0" w:themeColor="text2" w:themeTint="99"/>
                          <w:sz w:val="64"/>
                          <w:szCs w:val="64"/>
                        </w:rPr>
                        <w:alias w:val="Название"/>
                        <w:tag w:val=""/>
                        <w:id w:val="797192764"/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:rsidR="0097035F" w:rsidRDefault="0097035F" w:rsidP="0097035F">
                          <w:pPr>
                            <w:pStyle w:val="a5"/>
                            <w:jc w:val="center"/>
                            <w:rPr>
                              <w:rFonts w:asciiTheme="majorHAnsi" w:eastAsiaTheme="majorEastAsia" w:hAnsiTheme="majorHAnsi" w:cstheme="majorBidi"/>
                              <w:caps/>
                              <w:color w:val="8496B0" w:themeColor="text2" w:themeTint="99"/>
                              <w:sz w:val="68"/>
                              <w:szCs w:val="68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caps/>
                              <w:color w:val="8496B0" w:themeColor="text2" w:themeTint="99"/>
                              <w:sz w:val="64"/>
                              <w:szCs w:val="64"/>
                            </w:rPr>
                            <w:t xml:space="preserve">     </w:t>
                          </w:r>
                        </w:p>
                      </w:sdtContent>
                    </w:sdt>
                    <w:p w:rsidR="0097035F" w:rsidRDefault="008F72D0" w:rsidP="0097035F">
                      <w:pPr>
                        <w:pStyle w:val="a5"/>
                        <w:spacing w:before="120"/>
                        <w:jc w:val="center"/>
                        <w:rPr>
                          <w:color w:val="5B9BD5" w:themeColor="accent1"/>
                          <w:sz w:val="56"/>
                          <w:szCs w:val="56"/>
                        </w:rPr>
                      </w:pPr>
                      <w:sdt>
                        <w:sdtPr>
                          <w:rPr>
                            <w:color w:val="5B9BD5" w:themeColor="accent1"/>
                            <w:sz w:val="56"/>
                            <w:szCs w:val="56"/>
                          </w:rPr>
                          <w:alias w:val="Подзаголовок"/>
                          <w:tag w:val=""/>
                          <w:id w:val="2021743002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proofErr w:type="gramStart"/>
                          <w:r w:rsidR="00632D49"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  <w:t xml:space="preserve">ОТЧЕТ </w:t>
                          </w:r>
                        </w:sdtContent>
                      </w:sdt>
                      <w:r w:rsidR="00632D49" w:rsidRPr="00632D49">
                        <w:t xml:space="preserve"> </w:t>
                      </w:r>
                      <w:r w:rsidR="00632D49" w:rsidRPr="00632D49">
                        <w:rPr>
                          <w:color w:val="5B9BD5" w:themeColor="accent1"/>
                          <w:sz w:val="56"/>
                          <w:szCs w:val="56"/>
                        </w:rPr>
                        <w:t>ПО</w:t>
                      </w:r>
                      <w:proofErr w:type="gramEnd"/>
                      <w:r w:rsidR="00632D49" w:rsidRPr="00632D49">
                        <w:rPr>
                          <w:color w:val="5B9BD5" w:themeColor="accent1"/>
                          <w:sz w:val="56"/>
                          <w:szCs w:val="56"/>
                        </w:rPr>
                        <w:t xml:space="preserve"> НЕЗАВИСИМОЙ ОЦЕНКЕ КАЧЕСТВА УСЛОВИЙ ОКАЗАНИЯ УСЛУГ</w:t>
                      </w:r>
                      <w:r w:rsidR="00632D49">
                        <w:rPr>
                          <w:color w:val="5B9BD5" w:themeColor="accent1"/>
                          <w:sz w:val="56"/>
                          <w:szCs w:val="56"/>
                        </w:rPr>
                        <w:t xml:space="preserve"> 2020г.</w:t>
                      </w:r>
                    </w:p>
                    <w:p w:rsidR="00632D49" w:rsidRPr="008B413E" w:rsidRDefault="00632D49" w:rsidP="0097035F">
                      <w:pPr>
                        <w:pStyle w:val="a5"/>
                        <w:spacing w:before="120"/>
                        <w:jc w:val="center"/>
                        <w:rPr>
                          <w:color w:val="5B9BD5" w:themeColor="accent1"/>
                          <w:sz w:val="56"/>
                          <w:szCs w:val="56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6D64C1">
        <w:rPr>
          <w:rFonts w:ascii="Times New Roman" w:hAnsi="Times New Roman" w:cs="Times New Roman"/>
          <w:b/>
          <w:sz w:val="20"/>
          <w:szCs w:val="20"/>
        </w:rPr>
        <w:br w:type="page"/>
      </w:r>
    </w:p>
    <w:bookmarkStart w:id="2" w:name="_Toc52893739" w:displacedByCustomXml="next"/>
    <w:sdt>
      <w:sdtPr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id w:val="188637092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7035F" w:rsidRPr="006D64C1" w:rsidRDefault="0097035F" w:rsidP="0097035F">
          <w:pPr>
            <w:pStyle w:val="a7"/>
            <w:spacing w:before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6D64C1">
            <w:rPr>
              <w:rFonts w:ascii="Times New Roman" w:hAnsi="Times New Roman" w:cs="Times New Roman"/>
              <w:sz w:val="20"/>
              <w:szCs w:val="20"/>
            </w:rPr>
            <w:t>Оглавление</w:t>
          </w:r>
        </w:p>
        <w:p w:rsidR="0097035F" w:rsidRPr="006D64C1" w:rsidRDefault="0097035F" w:rsidP="0097035F">
          <w:pPr>
            <w:pStyle w:val="2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r w:rsidRPr="006D64C1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6D64C1">
            <w:rPr>
              <w:rFonts w:ascii="Times New Roman" w:hAnsi="Times New Roman" w:cs="Times New Roman"/>
              <w:sz w:val="20"/>
              <w:szCs w:val="20"/>
            </w:rPr>
            <w:instrText xml:space="preserve"> TOC \o "1-3" \h \z \u </w:instrText>
          </w:r>
          <w:r w:rsidRPr="006D64C1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hyperlink w:anchor="_Toc58585018" w:history="1">
            <w:r w:rsidRPr="006D64C1">
              <w:rPr>
                <w:rStyle w:val="a4"/>
                <w:rFonts w:ascii="Times New Roman" w:hAnsi="Times New Roman" w:cs="Times New Roman"/>
                <w:noProof/>
                <w:sz w:val="20"/>
                <w:szCs w:val="20"/>
                <w:lang w:val="sah-RU"/>
              </w:rPr>
              <w:t>ВВЕДЕНИЕ</w:t>
            </w:r>
            <w:r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_Toc58585018 \h </w:instrText>
            </w:r>
            <w:r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2</w:t>
            </w:r>
            <w:r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97035F" w:rsidRPr="006D64C1" w:rsidRDefault="008F72D0" w:rsidP="0097035F">
          <w:pPr>
            <w:pStyle w:val="2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58585019" w:history="1">
            <w:r w:rsidR="0097035F" w:rsidRPr="006D64C1">
              <w:rPr>
                <w:rStyle w:val="a4"/>
                <w:rFonts w:ascii="Times New Roman" w:hAnsi="Times New Roman" w:cs="Times New Roman"/>
                <w:noProof/>
                <w:sz w:val="20"/>
                <w:szCs w:val="20"/>
                <w:lang w:val="sah-RU"/>
              </w:rPr>
              <w:t xml:space="preserve">ОБЪЕКТЫ </w:t>
            </w:r>
            <w:r w:rsidR="0097035F" w:rsidRPr="006D64C1">
              <w:rPr>
                <w:rStyle w:val="a4"/>
                <w:rFonts w:ascii="Times New Roman" w:hAnsi="Times New Roman" w:cs="Times New Roman"/>
                <w:noProof/>
                <w:sz w:val="20"/>
                <w:szCs w:val="20"/>
              </w:rPr>
              <w:t>ИССЛЕДОВАНИЯ</w:t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_Toc58585019 \h </w:instrText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2</w:t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97035F" w:rsidRPr="006D64C1" w:rsidRDefault="008F72D0" w:rsidP="0097035F">
          <w:pPr>
            <w:pStyle w:val="2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58585020" w:history="1">
            <w:r w:rsidR="0097035F" w:rsidRPr="006D64C1">
              <w:rPr>
                <w:rStyle w:val="a4"/>
                <w:rFonts w:ascii="Times New Roman" w:hAnsi="Times New Roman" w:cs="Times New Roman"/>
                <w:noProof/>
                <w:sz w:val="20"/>
                <w:szCs w:val="20"/>
              </w:rPr>
              <w:t>АНАЛИЗ ИНФОРМАЦИИ ПО НЕЗАВИСИМОЙ ОЦЕНКЕ КАЧЕСТВА УСЛОВИЙ ОКАЗАНИЯ УСЛУГ ОРГАНИЗАЦИИ МУНИЦИПАЛЬНОЕ БЮЖЕТНОЕ УЧРЕЖДЕНИЯ КУЛЬТУРЫ "КУЛЬТУРНО-СПОРТИВНЫЙ КОМПЛЕКС  «ОЛИМП»"  МУНИЦИПАЛЬНОГО ОБРАЗОВАНИЯ «БЕСТЯХСКИЙ НАСЛЕГ» ХАНГАЛАССКОГО УЛУСА РЕСПУБЛИКИ САХА (ЯКУТИЯ)</w:t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_Toc58585020 \h </w:instrText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2</w:t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97035F" w:rsidRPr="006D64C1" w:rsidRDefault="008F72D0" w:rsidP="0097035F">
          <w:pPr>
            <w:pStyle w:val="2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58585021" w:history="1">
            <w:r w:rsidR="0097035F" w:rsidRPr="006D64C1">
              <w:rPr>
                <w:rStyle w:val="a4"/>
                <w:rFonts w:ascii="Times New Roman" w:hAnsi="Times New Roman" w:cs="Times New Roman"/>
                <w:noProof/>
                <w:sz w:val="20"/>
                <w:szCs w:val="20"/>
              </w:rPr>
              <w:t>АНАЛИЗ ИНФОРМАЦИИ ПО НЕЗАВИСИМОЙ ОЦЕНКЕ КАЧЕСТВА УСЛОВИЙ ОКАЗАНИЯ УСЛУГ ОРГАНИЗАЦИИ МУНИЦИПАЛЬНОЕ БЮДЖЕТНОЕ УЧРЕЖДЕНИЕ «ЦЕНТР КУЛЬТУРЫ «ДЬИЭРЭЙ ЫРЫА» ИМ. В.Г. ГРИГОРЬЕВА» МУНИЦИПАЛЬНОГО ОБРАЗОВАНИЯ «МАЛЬЖАГАРСКИЙ 1-Й НАСЛЕГ» ХАНГАЛАССКОГО УЛУСА РЕСПУБЛИКИ САХА (ЯКУТИЯ)</w:t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_Toc58585021 \h </w:instrText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2</w:t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97035F" w:rsidRPr="006D64C1" w:rsidRDefault="008F72D0" w:rsidP="0097035F">
          <w:pPr>
            <w:pStyle w:val="2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58585022" w:history="1">
            <w:r w:rsidR="0097035F" w:rsidRPr="006D64C1">
              <w:rPr>
                <w:rStyle w:val="a4"/>
                <w:rFonts w:ascii="Times New Roman" w:hAnsi="Times New Roman" w:cs="Times New Roman"/>
                <w:noProof/>
                <w:sz w:val="20"/>
                <w:szCs w:val="20"/>
              </w:rPr>
              <w:t>АНАЛИЗ ИНФОРМАЦИИ ПО НЕЗАВИСИМОЙ ОЦЕНКЕ КАЧЕСТВА УСЛОВИЙ ОКАЗАНИЯ УСЛУГ ОРГАНИЗАЦИИ МУНИЦИПАЛЬНОЕ КУЛЬТУРНО-ДОСУГОВОЕ УЧРЕЖДЕНИЕ  МУНИЦИПАЛЬНОГО ОБРАЗОВАНИЯ «МАЛЬЖАГАРСКИЙ 4-Й НАСЛЕГ» - ЦЕНТР КУЛЬТУРЫ "ВЕЧЕРКА" МР "ХАНГАЛАССКИЙ УЛУС" РЕСПУБЛИКИ САХА (ЯКУТИЯ)</w:t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_Toc58585022 \h </w:instrText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2</w:t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97035F" w:rsidRPr="006D64C1" w:rsidRDefault="008F72D0" w:rsidP="0097035F">
          <w:pPr>
            <w:pStyle w:val="2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58585023" w:history="1">
            <w:r w:rsidR="0097035F" w:rsidRPr="006D64C1">
              <w:rPr>
                <w:rStyle w:val="a4"/>
                <w:rFonts w:ascii="Times New Roman" w:hAnsi="Times New Roman" w:cs="Times New Roman"/>
                <w:noProof/>
                <w:sz w:val="20"/>
                <w:szCs w:val="20"/>
              </w:rPr>
              <w:t>АНАЛИЗ ИНФОРМАЦИИ ПО НЕЗАВИСИМОЙ ОЦЕНКЕ КАЧЕСТВА УСЛОВИЙ ОКАЗАНИЯ УСЛУГ ОРГАНИЗАЦИИ МУНИЦИПАЛЬНОЕ БЮДЖЕТНОЕ  КУЛЬТУРНО-ДОСУГОВОЕ УЧРЕЖДЕНИЕ  МУНИЦИПАЛЬНОГО ОБРАЗОВАНИ «ИСИТСКИЙ НАСЛЕГ» «ЦЕНТР КУЛЬТУРЫ  «ОЧАГ» ХАНГАЛАССКОГО УЛУСА РЕСПУБЛИКИ САХА (ЯКУТИЯ)</w:t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_Toc58585023 \h </w:instrText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2</w:t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97035F" w:rsidRPr="006D64C1" w:rsidRDefault="008F72D0" w:rsidP="0097035F">
          <w:pPr>
            <w:pStyle w:val="2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58585024" w:history="1">
            <w:r w:rsidR="0097035F" w:rsidRPr="006D64C1">
              <w:rPr>
                <w:rStyle w:val="a4"/>
                <w:rFonts w:ascii="Times New Roman" w:hAnsi="Times New Roman" w:cs="Times New Roman"/>
                <w:noProof/>
                <w:sz w:val="20"/>
                <w:szCs w:val="20"/>
              </w:rPr>
              <w:t>АНАЛИЗ ИНФОРМАЦИИ ПО НЕЗАВИСИМОЙ ОЦЕНКЕ КАЧЕСТВА УСЛОВИЙ ОКАЗАНИЯ УСЛУГ ОРГАНИЗАЦИИ МУНИЦИПАЛЬНОЕ УЧРЕЖДЕНИЕ КУЛЬТУРЫ ЦЕНТР КУЛЬТУРЫ "САРЫАЛ" МУНИЦИПАЛЬНОЕ ОБРАЗОВАНИЕ "КАЧИКАТСКИЙ НАСЛЕГ"</w:t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_Toc58585024 \h </w:instrText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2</w:t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97035F" w:rsidRPr="006D64C1" w:rsidRDefault="008F72D0" w:rsidP="0097035F">
          <w:pPr>
            <w:pStyle w:val="2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58585025" w:history="1">
            <w:r w:rsidR="0097035F" w:rsidRPr="006D64C1">
              <w:rPr>
                <w:rStyle w:val="a4"/>
                <w:rFonts w:ascii="Times New Roman" w:hAnsi="Times New Roman" w:cs="Times New Roman"/>
                <w:noProof/>
                <w:sz w:val="20"/>
                <w:szCs w:val="20"/>
              </w:rPr>
              <w:t>АНАЛИЗ ИНФОРМАЦИИ ПО НЕЗАВИСИМОЙ ОЦЕНКЕ КАЧЕСТВА УСЛОВИЙ ОКАЗАНИЯ УСЛУГ ОРГАНИЗАЦИИ МУНИЦИПАЛЬНОЕ УЧРЕЖДЕНИЕ КУЛЬТУРЫ ЦЕНТР КУЛЬТУРЫ «CАЙДЫЫ» МУНИЦИПАЛЬНОГО ОБРАЗОВАНИЯ «МАЛЬЖАГАРСКИЙ 5-Й НАСЛЕГ» ХАНГАЛАССКОГО УЛУСА РЕСПУБЛИКИ САХА (ЯКУТИЯ)</w:t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_Toc58585025 \h </w:instrText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2</w:t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97035F" w:rsidRPr="006D64C1" w:rsidRDefault="008F72D0" w:rsidP="0097035F">
          <w:pPr>
            <w:pStyle w:val="2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58585026" w:history="1">
            <w:r w:rsidR="0097035F" w:rsidRPr="006D64C1">
              <w:rPr>
                <w:rStyle w:val="a4"/>
                <w:rFonts w:ascii="Times New Roman" w:hAnsi="Times New Roman" w:cs="Times New Roman"/>
                <w:noProof/>
                <w:sz w:val="20"/>
                <w:szCs w:val="20"/>
              </w:rPr>
              <w:t>АНАЛИЗ ИНФОРМАЦИИ ПО НЕЗАВИСИМОЙ ОЦЕНКЕ КАЧЕСТВА УСЛОВИЙ ОКАЗАНИЯ УСЛУГ ОРГАНИЗАЦИИ МУНИЦИПАЛЬНОЕ БЮДЖЕТНОЕ УЧРЕЖДЕНИЕ ЦЕНТР КУЛЬТУРЫ «ТУСУЛГЭ» С.ОЙ,  ХАНГАЛАССКОГО УЛУСА РЕСПУБЛИКИ САХА (ЯКУТИЯ)</w:t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_Toc58585026 \h </w:instrText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2</w:t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97035F" w:rsidRPr="006D64C1" w:rsidRDefault="008F72D0" w:rsidP="0097035F">
          <w:pPr>
            <w:pStyle w:val="2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58585027" w:history="1">
            <w:r w:rsidR="0097035F" w:rsidRPr="006D64C1">
              <w:rPr>
                <w:rStyle w:val="a4"/>
                <w:rFonts w:ascii="Times New Roman" w:hAnsi="Times New Roman" w:cs="Times New Roman"/>
                <w:noProof/>
                <w:sz w:val="20"/>
                <w:szCs w:val="20"/>
              </w:rPr>
              <w:t>АНАЛИЗ ИНФОРМАЦИИ ПО НЕЗАВИСИМОЙ ОЦЕНКЕ КАЧЕСТВА УСЛОВИЙ ОКАЗАНИЯ УСЛУГ ОРГАНИЗАЦИИ МУНИЦИПАЛЬНОЕ УЧРЕЖДЕНИЕ  «ЦЕНТР КУЛЬТУРЫ «БАРҔАРЫЫ» ИМ. А.С. ДАНИЛОВОЙ» МУНИЦИПАЛЬНОГО ОБРАЗОВАНИЯ «ОКТЕМСКИЙ НАСЛЕГ» ХАНГАЛАССКОГО УЛУСА РЕСПУБЛИКИ САХА (ЯКУТИЯ)</w:t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_Toc58585027 \h </w:instrText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2</w:t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97035F" w:rsidRPr="006D64C1" w:rsidRDefault="008F72D0" w:rsidP="0097035F">
          <w:pPr>
            <w:pStyle w:val="2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58585028" w:history="1">
            <w:r w:rsidR="0097035F" w:rsidRPr="006D64C1">
              <w:rPr>
                <w:rStyle w:val="a4"/>
                <w:rFonts w:ascii="Times New Roman" w:hAnsi="Times New Roman" w:cs="Times New Roman"/>
                <w:noProof/>
                <w:sz w:val="20"/>
                <w:szCs w:val="20"/>
              </w:rPr>
              <w:t>АНАЛИЗ ИНФОРМАЦИИ ПО НЕЗАВИСИМОЙ ОЦЕНКЕ КАЧЕСТВА УСЛОВИЙ ОКАЗАНИЯ УСЛУГ ОРГАНИЗАЦИИ МУНИЦИПАЛЬНОЕ БЮДЖЕТНОЕ УЧРЕЖДЕНИЕ КУЛЬТУРЫ «ХАНГАЛАССКИЙ УЛУСНЫЙ КРАЕВЕДЧЕСКИЙ МУЗЕЙ ИМЕНИ Г.В. КСЕНОФОНТОВА» МУНИЦИПАЛЬНОГО РАЙОНА «ХАНГАЛАССКИЙ УЛУС» РЕСПУБЛИКИ САХА (ЯКУТИЯ)».</w:t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_Toc58585028 \h </w:instrText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2</w:t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97035F" w:rsidRPr="006D64C1" w:rsidRDefault="008F72D0" w:rsidP="0097035F">
          <w:pPr>
            <w:pStyle w:val="2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58585029" w:history="1">
            <w:r w:rsidR="0097035F" w:rsidRPr="006D64C1">
              <w:rPr>
                <w:rStyle w:val="a4"/>
                <w:rFonts w:ascii="Times New Roman" w:hAnsi="Times New Roman" w:cs="Times New Roman"/>
                <w:noProof/>
                <w:sz w:val="20"/>
                <w:szCs w:val="20"/>
              </w:rPr>
              <w:t>АНАЛИЗ ИНФОРМАЦИИ ПО НЕЗАВИСИМОЙ ОЦЕНКЕ КАЧЕСТВА УСЛОВИЙ ОКАЗАНИЯ УСЛУГ ОРГАНИЗАЦИИ МУНИЦИПАЛЬНОЕ БЮДЖЕТНОЕ УЧРЕЖДЕНИЕ ЦЕНТР КУЛЬТУРНОГО РАЗВИТИЯ "АЛГЫС" ХАНГАЛАССКОГО УЛУСА РЕСПУБЛИКИ САХА (ЯКУТИЯ)</w:t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_Toc58585029 \h </w:instrText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2</w:t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97035F" w:rsidRPr="006D64C1" w:rsidRDefault="008F72D0" w:rsidP="0097035F">
          <w:pPr>
            <w:pStyle w:val="2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58585030" w:history="1">
            <w:r w:rsidR="0097035F" w:rsidRPr="006D64C1">
              <w:rPr>
                <w:rStyle w:val="a4"/>
                <w:rFonts w:ascii="Times New Roman" w:hAnsi="Times New Roman" w:cs="Times New Roman"/>
                <w:noProof/>
                <w:sz w:val="20"/>
                <w:szCs w:val="20"/>
              </w:rPr>
              <w:t>АНАЛИЗ ИНФОРМАЦИИ ПО НЕЗАВИСИМОЙ ОЦЕНКЕ КАЧЕСТВА УСЛОВИЙ ОКАЗАНИЯ УСЛУГ ОРГАНИЗАЦИИ МУНИЦИПАЛЬНОЕ БЮДЖЕТНОЕ УЧРЕЖДЕНИЕ "ЦЕНТР КУЛЬТУРНОГО РАЗВИТИЯ "ЭРКЭЭНИ" ИМ. А.И. БОРИСОВА"  ХАНГАЛАССКОГО УЛУСА РЕСПУБЛИКИ САХА (ЯКУТИЯ)</w:t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_Toc58585030 \h </w:instrText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2</w:t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97035F" w:rsidRPr="006D64C1" w:rsidRDefault="008F72D0" w:rsidP="0097035F">
          <w:pPr>
            <w:pStyle w:val="2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58585031" w:history="1">
            <w:r w:rsidR="0097035F" w:rsidRPr="006D64C1">
              <w:rPr>
                <w:rStyle w:val="a4"/>
                <w:rFonts w:ascii="Times New Roman" w:hAnsi="Times New Roman" w:cs="Times New Roman"/>
                <w:noProof/>
                <w:sz w:val="20"/>
                <w:szCs w:val="20"/>
              </w:rPr>
              <w:t>АНАЛИЗ ИНФОРМАЦИИ ПО НЕЗАВИСИМОЙ ОЦЕНКЕ КАЧЕСТВА УСЛОВИЙ ОКАЗАНИЯ УСЛУГ ОРГАНИЗАЦИИ МУНИЦИПАЛЬНОЕ УЧРЕЖДЕНИЕ КУЛЬТУРЫ ЦЕНТР КУЛЬТУРЫ «ЭРКЭЭЙИ» ИМ. М.Д. ФЕДОРОВА-ЫРЫА МИИСЭ МУНИЦИПАЛЬНОГО ОБРАЗОВАНИЯ  "ТИТ-АРЫНСКИЙ НАСЛЕГ" ХАНГАЛАССКОГО УЛУСА РЕСПУБЛИКИ САХА (ЯКУТИЯ)</w:t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_Toc58585031 \h </w:instrText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2</w:t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97035F" w:rsidRPr="006D64C1" w:rsidRDefault="008F72D0" w:rsidP="0097035F">
          <w:pPr>
            <w:pStyle w:val="2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58585032" w:history="1">
            <w:r w:rsidR="0097035F" w:rsidRPr="006D64C1">
              <w:rPr>
                <w:rStyle w:val="a4"/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ВЫВОДЫ</w:t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_Toc58585032 \h </w:instrText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2</w:t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97035F" w:rsidRPr="006D64C1" w:rsidRDefault="008F72D0" w:rsidP="0097035F">
          <w:pPr>
            <w:pStyle w:val="2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58585033" w:history="1">
            <w:r w:rsidR="0097035F" w:rsidRPr="006D64C1">
              <w:rPr>
                <w:rStyle w:val="a4"/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ПРЕДЛОЖЕНИЯ И РЕКОМЕНДАЦИИ ПО ИТОГАМ НЕЗАВИСИМОЙ ОЦЕНКИ КАЧЕСТВА УСЛОВИЙ ОКАЗАНИЯ УСЛУГ</w:t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_Toc58585033 \h </w:instrText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2</w:t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97035F" w:rsidRPr="006D64C1" w:rsidRDefault="008F72D0" w:rsidP="0097035F">
          <w:pPr>
            <w:pStyle w:val="3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58585034" w:history="1">
            <w:r w:rsidR="0097035F" w:rsidRPr="006D64C1">
              <w:rPr>
                <w:rStyle w:val="a4"/>
                <w:rFonts w:ascii="Times New Roman" w:hAnsi="Times New Roman" w:cs="Times New Roman"/>
                <w:noProof/>
                <w:sz w:val="20"/>
                <w:szCs w:val="20"/>
              </w:rPr>
              <w:t>МУНИЦИПАЛЬНОЕ БЮЖЕТНОЕ УЧРЕЖДЕНИЯ КУЛЬТУРЫ "КУЛЬТУРНО-СПОРТИВНЫЙ КОМПЛЕКС  «ОЛИМП»"  МУНИЦИПАЛЬНОГО ОБРАЗОВАНИЯ «БЕСТЯХСКИЙ НАСЛЕГ» ХАНГАЛАССКОГО УЛУСА РЕСПУБЛИКИ САХА (ЯКУТИЯ)</w:t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_Toc58585034 \h </w:instrText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2</w:t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97035F" w:rsidRPr="006D64C1" w:rsidRDefault="008F72D0" w:rsidP="0097035F">
          <w:pPr>
            <w:pStyle w:val="3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58585035" w:history="1">
            <w:r w:rsidR="0097035F" w:rsidRPr="006D64C1">
              <w:rPr>
                <w:rStyle w:val="a4"/>
                <w:rFonts w:ascii="Times New Roman" w:hAnsi="Times New Roman" w:cs="Times New Roman"/>
                <w:noProof/>
                <w:sz w:val="20"/>
                <w:szCs w:val="20"/>
              </w:rPr>
              <w:t>МУНИЦИПАЛЬНОЕ БЮДЖЕТНОЕ УЧРЕЖДЕНИЕ «ЦЕНТР КУЛЬТУРЫ «ДЬИЭРЭЙ ЫРЫА» ИМ. В.Г. ГРИГОРЬЕВА» МУНИЦИПАЛЬНОГО ОБРАЗОВАНИЯ «МАЛЬЖАГАРСКИЙ 1-Й НАСЛЕГ» ХАНГАЛАССКОГО УЛУСА РЕСПУБЛИКИ САХА (ЯКУТИЯ)</w:t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_Toc58585035 \h </w:instrText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2</w:t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97035F" w:rsidRPr="006D64C1" w:rsidRDefault="008F72D0" w:rsidP="0097035F">
          <w:pPr>
            <w:pStyle w:val="3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58585036" w:history="1">
            <w:r w:rsidR="0097035F" w:rsidRPr="006D64C1">
              <w:rPr>
                <w:rStyle w:val="a4"/>
                <w:rFonts w:ascii="Times New Roman" w:hAnsi="Times New Roman" w:cs="Times New Roman"/>
                <w:noProof/>
                <w:sz w:val="20"/>
                <w:szCs w:val="20"/>
              </w:rPr>
              <w:t>МУНИЦИПАЛЬНОЕ КУЛЬТУРНО-ДОСУГОВОЕ УЧРЕЖДЕНИЕ  МУНИЦИПАЛЬНОГО ОБРАЗОВАНИЯ «МАЛЬЖАГАРСКИЙ 4-Й НАСЛЕГ» - ЦЕНТР КУЛЬТУРЫ "ВЕЧЕРКА" МР "ХАНГАЛАССКИЙ УЛУС" РЕСПУБЛИКИ САХА (ЯКУТИЯ)</w:t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_Toc58585036 \h </w:instrText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2</w:t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97035F" w:rsidRPr="006D64C1" w:rsidRDefault="008F72D0" w:rsidP="0097035F">
          <w:pPr>
            <w:pStyle w:val="3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58585037" w:history="1">
            <w:r w:rsidR="0097035F" w:rsidRPr="006D64C1">
              <w:rPr>
                <w:rStyle w:val="a4"/>
                <w:rFonts w:ascii="Times New Roman" w:hAnsi="Times New Roman" w:cs="Times New Roman"/>
                <w:noProof/>
                <w:sz w:val="20"/>
                <w:szCs w:val="20"/>
              </w:rPr>
              <w:t>МУНИЦИПАЛЬНОЕ БЮДЖЕТНОЕ  КУЛЬТУРНО-ДОСУГОВОЕ УЧРЕЖДЕНИЕ  МУНИЦИПАЛЬНОГО ОБРАЗОВАНИ «ИСИТСКИЙ НАСЛЕГ» «ЦЕНТР КУЛЬТУРЫ  «ОЧАГ» ХАНГАЛАССКОГО УЛУСА РЕСПУБЛИКИ САХА (ЯКУТИЯ)</w:t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_Toc58585037 \h </w:instrText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2</w:t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97035F" w:rsidRPr="006D64C1" w:rsidRDefault="008F72D0" w:rsidP="0097035F">
          <w:pPr>
            <w:pStyle w:val="3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58585038" w:history="1">
            <w:r w:rsidR="0097035F" w:rsidRPr="006D64C1">
              <w:rPr>
                <w:rStyle w:val="a4"/>
                <w:rFonts w:ascii="Times New Roman" w:hAnsi="Times New Roman" w:cs="Times New Roman"/>
                <w:noProof/>
                <w:sz w:val="20"/>
                <w:szCs w:val="20"/>
              </w:rPr>
              <w:t>МУНИЦИПАЛЬНОЕ УЧРЕЖДЕНИЕ КУЛЬТУРЫ ЦЕНТР КУЛЬТУРЫ "САРЫАЛ" МУНИЦИПАЛЬНОЕ ОБРАЗОВАНИЕ "КАЧИКАТСКИЙ НАСЛЕГ</w:t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_Toc58585038 \h </w:instrText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2</w:t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97035F" w:rsidRPr="006D64C1" w:rsidRDefault="008F72D0" w:rsidP="0097035F">
          <w:pPr>
            <w:pStyle w:val="3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58585039" w:history="1">
            <w:r w:rsidR="0097035F" w:rsidRPr="006D64C1">
              <w:rPr>
                <w:rStyle w:val="a4"/>
                <w:rFonts w:ascii="Times New Roman" w:hAnsi="Times New Roman" w:cs="Times New Roman"/>
                <w:noProof/>
                <w:sz w:val="20"/>
                <w:szCs w:val="20"/>
              </w:rPr>
              <w:t>МУНИЦИПАЛЬНОЕ УЧРЕЖДЕНИЕ КУЛЬТУРЫ ЦЕНТР КУЛЬТУРЫ «CАЙДЫЫ» МУНИЦИПАЛЬНОГО ОБРАЗОВАНИЯ «МАЛЬЖАГАРСКИЙ 5-Й НАСЛЕГ» ХАНГАЛАССКОГО УЛУСА РЕСПУБЛИКИ САХА (ЯКУТИЯ)</w:t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_Toc58585039 \h </w:instrText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2</w:t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97035F" w:rsidRPr="006D64C1" w:rsidRDefault="008F72D0" w:rsidP="0097035F">
          <w:pPr>
            <w:pStyle w:val="3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58585040" w:history="1">
            <w:r w:rsidR="0097035F" w:rsidRPr="006D64C1">
              <w:rPr>
                <w:rStyle w:val="a4"/>
                <w:rFonts w:ascii="Times New Roman" w:hAnsi="Times New Roman" w:cs="Times New Roman"/>
                <w:noProof/>
                <w:sz w:val="20"/>
                <w:szCs w:val="20"/>
              </w:rPr>
              <w:t>МУНИЦИПАЛЬНОЕ БЮДЖЕТНОЕ УЧРЕЖДЕНИЕ ЦЕНТР КУЛЬТУРЫ «ТУСУЛГЭ» С.ОЙ,  ХАНГАЛАССКОГО УЛУСА РЕСПУБЛИКИ САХА (ЯКУТИЯ)</w:t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_Toc58585040 \h </w:instrText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2</w:t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97035F" w:rsidRPr="006D64C1" w:rsidRDefault="008F72D0" w:rsidP="0097035F">
          <w:pPr>
            <w:pStyle w:val="3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58585041" w:history="1">
            <w:r w:rsidR="0097035F" w:rsidRPr="006D64C1">
              <w:rPr>
                <w:rStyle w:val="a4"/>
                <w:rFonts w:ascii="Times New Roman" w:hAnsi="Times New Roman" w:cs="Times New Roman"/>
                <w:noProof/>
                <w:sz w:val="20"/>
                <w:szCs w:val="20"/>
              </w:rPr>
              <w:t>МУНИЦИПАЛЬНОЕ УЧРЕЖДЕНИЕ  «ЦЕНТР КУЛЬТУРЫ «БАРҔАРЫЫ» ИМ. А.С. ДАНИЛОВОЙ» МУНИЦИПАЛЬНОГО ОБРАЗОВАНИЯ «ОКТЕМСКИЙ НАСЛЕГ» ХАНГАЛАССКОГО УЛУСА РЕСПУБЛИКИ САХА (ЯКУТИЯ)</w:t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_Toc58585041 \h </w:instrText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2</w:t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97035F" w:rsidRPr="006D64C1" w:rsidRDefault="008F72D0" w:rsidP="0097035F">
          <w:pPr>
            <w:pStyle w:val="3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58585042" w:history="1">
            <w:r w:rsidR="0097035F" w:rsidRPr="006D64C1">
              <w:rPr>
                <w:rStyle w:val="a4"/>
                <w:rFonts w:ascii="Times New Roman" w:hAnsi="Times New Roman" w:cs="Times New Roman"/>
                <w:noProof/>
                <w:sz w:val="20"/>
                <w:szCs w:val="20"/>
              </w:rPr>
              <w:t>МУНИЦИПАЛЬНОЕ БЮДЖЕТНОЕ УЧРЕЖДЕНИЕ КУЛЬТУРЫ «ХАНГАЛАССКИЙ УЛУСНЫЙ КРАЕВЕДЧЕСКИЙ МУЗЕЙ ИМЕНИ Г.В. КСЕНОФОНТОВА» МУНИЦИПАЛЬНОГО РАЙОНА «ХАНГАЛАССКИЙ УЛУС» РЕСПУБЛИКИ САХА (ЯКУТИЯ)»</w:t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_Toc58585042 \h </w:instrText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2</w:t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97035F" w:rsidRPr="006D64C1" w:rsidRDefault="008F72D0" w:rsidP="0097035F">
          <w:pPr>
            <w:pStyle w:val="3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58585043" w:history="1">
            <w:r w:rsidR="0097035F" w:rsidRPr="006D64C1">
              <w:rPr>
                <w:rStyle w:val="a4"/>
                <w:rFonts w:ascii="Times New Roman" w:hAnsi="Times New Roman" w:cs="Times New Roman"/>
                <w:noProof/>
                <w:sz w:val="20"/>
                <w:szCs w:val="20"/>
              </w:rPr>
              <w:t>МУНИЦИПАЛЬНОЕ БЮДЖЕТНОЕ УЧРЕЖДЕНИЕ ЦЕНТР КУЛЬТУРНОГО РАЗВИТИЯ "АЛГЫС" ХАНГАЛАССКОГО УЛУСА РЕСПУБЛИКИ САХА (ЯКУТИЯ)</w:t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_Toc58585043 \h </w:instrText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2</w:t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97035F" w:rsidRPr="006D64C1" w:rsidRDefault="008F72D0" w:rsidP="0097035F">
          <w:pPr>
            <w:pStyle w:val="3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58585044" w:history="1">
            <w:r w:rsidR="0097035F" w:rsidRPr="006D64C1">
              <w:rPr>
                <w:rStyle w:val="a4"/>
                <w:rFonts w:ascii="Times New Roman" w:hAnsi="Times New Roman" w:cs="Times New Roman"/>
                <w:noProof/>
                <w:sz w:val="20"/>
                <w:szCs w:val="20"/>
              </w:rPr>
              <w:t>МУНИЦИПАЛЬНОЕ БЮДЖЕТНОЕ УЧРЕЖДЕНИЕ "ЦЕНТР КУЛЬТУРНОГО РАЗВИТИЯ "ЭРКЭЭНИ" ИМ. А.И. БОРИСОВА"  ХАНГАЛАССКОГО УЛУСА РЕСПУБЛИКИ САХА (ЯКУТИЯ)</w:t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_Toc58585044 \h </w:instrText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2</w:t>
            </w:r>
            <w:r w:rsidR="0097035F" w:rsidRPr="006D64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97035F" w:rsidRPr="006D64C1" w:rsidRDefault="0097035F" w:rsidP="0097035F">
          <w:pPr>
            <w:spacing w:after="0" w:line="240" w:lineRule="auto"/>
            <w:rPr>
              <w:rFonts w:ascii="Times New Roman" w:hAnsi="Times New Roman" w:cs="Times New Roman"/>
              <w:sz w:val="20"/>
              <w:szCs w:val="20"/>
            </w:rPr>
          </w:pPr>
          <w:r w:rsidRPr="006D64C1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</w:p>
      </w:sdtContent>
    </w:sdt>
    <w:p w:rsidR="0097035F" w:rsidRPr="006D64C1" w:rsidRDefault="0097035F" w:rsidP="0097035F">
      <w:pPr>
        <w:spacing w:after="0" w:line="240" w:lineRule="auto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  <w:lang w:val="sah-RU"/>
        </w:rPr>
      </w:pPr>
      <w:r w:rsidRPr="006D64C1">
        <w:rPr>
          <w:rFonts w:ascii="Times New Roman" w:hAnsi="Times New Roman" w:cs="Times New Roman"/>
          <w:sz w:val="20"/>
          <w:szCs w:val="20"/>
          <w:lang w:val="sah-RU"/>
        </w:rPr>
        <w:br w:type="page"/>
      </w:r>
    </w:p>
    <w:p w:rsidR="0097035F" w:rsidRPr="006D64C1" w:rsidRDefault="0097035F" w:rsidP="0097035F">
      <w:pPr>
        <w:pStyle w:val="2"/>
        <w:spacing w:before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  <w:bookmarkStart w:id="3" w:name="_Toc58585018"/>
      <w:r w:rsidRPr="006D64C1">
        <w:rPr>
          <w:rFonts w:ascii="Times New Roman" w:hAnsi="Times New Roman" w:cs="Times New Roman"/>
          <w:sz w:val="20"/>
          <w:szCs w:val="20"/>
          <w:lang w:val="sah-RU"/>
        </w:rPr>
        <w:lastRenderedPageBreak/>
        <w:t>ВВЕДЕНИЕ</w:t>
      </w:r>
      <w:bookmarkEnd w:id="2"/>
      <w:bookmarkEnd w:id="3"/>
    </w:p>
    <w:p w:rsidR="0097035F" w:rsidRPr="006D64C1" w:rsidRDefault="0097035F" w:rsidP="0097035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ah-RU"/>
        </w:rPr>
      </w:pPr>
    </w:p>
    <w:p w:rsidR="0097035F" w:rsidRPr="006D64C1" w:rsidRDefault="0097035F" w:rsidP="00970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sah-RU"/>
        </w:rPr>
      </w:pPr>
      <w:r w:rsidRPr="006D64C1">
        <w:rPr>
          <w:rFonts w:ascii="Times New Roman" w:hAnsi="Times New Roman" w:cs="Times New Roman"/>
          <w:sz w:val="20"/>
          <w:szCs w:val="20"/>
          <w:lang w:val="sah-RU"/>
        </w:rPr>
        <w:t>Проведение социологического исследования проводилось Обществом с ограниченной ответственностью «Сигма-проф» на основании Договора № б\н от 01 октября 2020 г. в соответствии с Федеральным законом от 09.10.1992 №3612-1 «Основы законодательства Российской Федерации о культуре», Федеральным законом 05.12.2017 г. №392-ФЗ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социального обслуживания, охраны здоровья и образования, федеральными учреждениями медико-социальной экспертизы» (далее – 392-ФЗ), Постановлением Правительства Российской Федерации от 31.05.2018 №638 «Об утверждении Правил сбора и обобщения информации о качестве условий оказания услуг организациями в сфере культуры,  охраны здоровья, образования, социального обслуживания и федеральными учреждениями медико – социальной экспертизы» в целях оценки качества условий оказания услуг учреждениями культуры Республики Саха (Якутия) (далее – учреждения) в соответствии с Приказом Министерства культуры Российской Федерации от 27.04.2018 №599 «Об утверждении показателей, характеризующих общие критерии оценки качества условий оказания услуг организациями культуры (Зарегистрировано в Минюсте России 18.05.2018 №51132) и Единого порядка расчета показателей, характеризующих общие критерии оценки качества условий оказания услуг, утвержденного Приказом Министерства труда и социальной защиты  Российской Федерации от  31.05.2018 № 344н «Об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экспертизы».</w:t>
      </w:r>
    </w:p>
    <w:p w:rsidR="0097035F" w:rsidRPr="006D64C1" w:rsidRDefault="0097035F" w:rsidP="009703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ah-RU"/>
        </w:rPr>
      </w:pPr>
      <w:r w:rsidRPr="006D64C1">
        <w:rPr>
          <w:rFonts w:ascii="Times New Roman" w:hAnsi="Times New Roman" w:cs="Times New Roman"/>
          <w:sz w:val="20"/>
          <w:szCs w:val="20"/>
          <w:lang w:val="sah-RU"/>
        </w:rPr>
        <w:t>Цели и задачи проведения независимой оценки:</w:t>
      </w:r>
    </w:p>
    <w:p w:rsidR="0097035F" w:rsidRPr="006D64C1" w:rsidRDefault="0097035F" w:rsidP="009703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ah-RU"/>
        </w:rPr>
      </w:pPr>
      <w:r w:rsidRPr="006D64C1">
        <w:rPr>
          <w:rFonts w:ascii="Times New Roman" w:hAnsi="Times New Roman" w:cs="Times New Roman"/>
          <w:sz w:val="20"/>
          <w:szCs w:val="20"/>
          <w:lang w:val="sah-RU"/>
        </w:rPr>
        <w:t xml:space="preserve">1. Обеспечение получателей услуг информацией о качестве работы муниципальных учреждений, в целях реализации права получателей услуг в выборе конкретного учреждения; </w:t>
      </w:r>
    </w:p>
    <w:p w:rsidR="0097035F" w:rsidRPr="006D64C1" w:rsidRDefault="0097035F" w:rsidP="009703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ah-RU"/>
        </w:rPr>
      </w:pPr>
      <w:r w:rsidRPr="006D64C1">
        <w:rPr>
          <w:rFonts w:ascii="Times New Roman" w:hAnsi="Times New Roman" w:cs="Times New Roman"/>
          <w:sz w:val="20"/>
          <w:szCs w:val="20"/>
          <w:lang w:val="sah-RU"/>
        </w:rPr>
        <w:t xml:space="preserve">2. Определение результативности деятельности муниципального учреждения и принятие своевременных мер по повышению эффективности или по оптимизации его деятельности; </w:t>
      </w:r>
    </w:p>
    <w:p w:rsidR="0097035F" w:rsidRPr="006D64C1" w:rsidRDefault="0097035F" w:rsidP="009703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ah-RU"/>
        </w:rPr>
      </w:pPr>
      <w:r w:rsidRPr="006D64C1">
        <w:rPr>
          <w:rFonts w:ascii="Times New Roman" w:hAnsi="Times New Roman" w:cs="Times New Roman"/>
          <w:sz w:val="20"/>
          <w:szCs w:val="20"/>
          <w:lang w:val="sah-RU"/>
        </w:rPr>
        <w:t xml:space="preserve">3. Своевременное выявление негативных факторов, влияющих на качество предоставления услуг в сфере культуры, устранение их причин путем реализации планов мероприятий, а также осуществления стимулирования руководителей и работников муниципальных учреждений. </w:t>
      </w:r>
    </w:p>
    <w:p w:rsidR="0097035F" w:rsidRPr="006D64C1" w:rsidRDefault="0097035F" w:rsidP="009703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ah-RU"/>
        </w:rPr>
      </w:pPr>
      <w:r w:rsidRPr="006D64C1">
        <w:rPr>
          <w:rFonts w:ascii="Times New Roman" w:hAnsi="Times New Roman" w:cs="Times New Roman"/>
          <w:sz w:val="20"/>
          <w:szCs w:val="20"/>
          <w:lang w:val="sah-RU"/>
        </w:rPr>
        <w:t xml:space="preserve">Проведение независимой оценки включало решение следующих задач: </w:t>
      </w:r>
    </w:p>
    <w:p w:rsidR="0097035F" w:rsidRPr="006D64C1" w:rsidRDefault="0097035F" w:rsidP="009703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ah-RU"/>
        </w:rPr>
      </w:pPr>
      <w:r w:rsidRPr="006D64C1">
        <w:rPr>
          <w:rFonts w:ascii="Times New Roman" w:hAnsi="Times New Roman" w:cs="Times New Roman"/>
          <w:sz w:val="20"/>
          <w:szCs w:val="20"/>
          <w:lang w:val="sah-RU"/>
        </w:rPr>
        <w:t xml:space="preserve">1) выявление и анализ практики организации условий предоставления услуг в сфере культуры; </w:t>
      </w:r>
    </w:p>
    <w:p w:rsidR="0097035F" w:rsidRPr="006D64C1" w:rsidRDefault="0097035F" w:rsidP="009703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ah-RU"/>
        </w:rPr>
      </w:pPr>
      <w:r w:rsidRPr="006D64C1">
        <w:rPr>
          <w:rFonts w:ascii="Times New Roman" w:hAnsi="Times New Roman" w:cs="Times New Roman"/>
          <w:sz w:val="20"/>
          <w:szCs w:val="20"/>
          <w:lang w:val="sah-RU"/>
        </w:rPr>
        <w:t xml:space="preserve">2) получение сведений от получателей услуг учреждений о практике условий получения данных услуг; </w:t>
      </w:r>
    </w:p>
    <w:p w:rsidR="0097035F" w:rsidRPr="006D64C1" w:rsidRDefault="0097035F" w:rsidP="009703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ah-RU"/>
        </w:rPr>
      </w:pPr>
      <w:r w:rsidRPr="006D64C1">
        <w:rPr>
          <w:rFonts w:ascii="Times New Roman" w:hAnsi="Times New Roman" w:cs="Times New Roman"/>
          <w:sz w:val="20"/>
          <w:szCs w:val="20"/>
          <w:lang w:val="sah-RU"/>
        </w:rPr>
        <w:t xml:space="preserve">3) выявление соответствия представления информации о работе учреждений на сайте и информационных стендах критериям полноты, актуальности, удобства для посетителей и иных заинтересованных граждан; </w:t>
      </w:r>
    </w:p>
    <w:p w:rsidR="0097035F" w:rsidRPr="006D64C1" w:rsidRDefault="0097035F" w:rsidP="009703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ah-RU"/>
        </w:rPr>
      </w:pPr>
      <w:r w:rsidRPr="006D64C1">
        <w:rPr>
          <w:rFonts w:ascii="Times New Roman" w:hAnsi="Times New Roman" w:cs="Times New Roman"/>
          <w:sz w:val="20"/>
          <w:szCs w:val="20"/>
          <w:lang w:val="sah-RU"/>
        </w:rPr>
        <w:t xml:space="preserve">4) интерпретация и оценка полученных данных, построение рейтингов; </w:t>
      </w:r>
    </w:p>
    <w:p w:rsidR="0097035F" w:rsidRPr="006D64C1" w:rsidRDefault="0097035F" w:rsidP="009703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ah-RU"/>
        </w:rPr>
      </w:pPr>
      <w:r w:rsidRPr="006D64C1">
        <w:rPr>
          <w:rFonts w:ascii="Times New Roman" w:hAnsi="Times New Roman" w:cs="Times New Roman"/>
          <w:sz w:val="20"/>
          <w:szCs w:val="20"/>
          <w:lang w:val="sah-RU"/>
        </w:rPr>
        <w:t xml:space="preserve">5) формирование предложений по повышению качества работы учреждений культуры; </w:t>
      </w:r>
    </w:p>
    <w:p w:rsidR="0097035F" w:rsidRPr="006D64C1" w:rsidRDefault="0097035F" w:rsidP="009703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ah-RU"/>
        </w:rPr>
      </w:pPr>
      <w:r w:rsidRPr="006D64C1">
        <w:rPr>
          <w:rFonts w:ascii="Times New Roman" w:hAnsi="Times New Roman" w:cs="Times New Roman"/>
          <w:sz w:val="20"/>
          <w:szCs w:val="20"/>
          <w:lang w:val="sah-RU"/>
        </w:rPr>
        <w:t xml:space="preserve">6) подготовка предложений для улучшения качества работы учреждений. </w:t>
      </w:r>
    </w:p>
    <w:p w:rsidR="0097035F" w:rsidRPr="006D64C1" w:rsidRDefault="0097035F" w:rsidP="0097035F">
      <w:pPr>
        <w:spacing w:after="0" w:line="240" w:lineRule="auto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  <w:lang w:val="sah-RU"/>
        </w:rPr>
      </w:pPr>
      <w:bookmarkStart w:id="4" w:name="_Toc52893740"/>
      <w:r w:rsidRPr="006D64C1">
        <w:rPr>
          <w:rFonts w:ascii="Times New Roman" w:hAnsi="Times New Roman" w:cs="Times New Roman"/>
          <w:sz w:val="20"/>
          <w:szCs w:val="20"/>
          <w:lang w:val="sah-RU"/>
        </w:rPr>
        <w:br w:type="page"/>
      </w:r>
    </w:p>
    <w:p w:rsidR="0097035F" w:rsidRPr="006D64C1" w:rsidRDefault="0097035F" w:rsidP="0097035F">
      <w:pPr>
        <w:pStyle w:val="2"/>
        <w:spacing w:before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  <w:bookmarkStart w:id="5" w:name="_Toc58585019"/>
      <w:r w:rsidRPr="006D64C1">
        <w:rPr>
          <w:rFonts w:ascii="Times New Roman" w:hAnsi="Times New Roman" w:cs="Times New Roman"/>
          <w:sz w:val="20"/>
          <w:szCs w:val="20"/>
          <w:lang w:val="sah-RU"/>
        </w:rPr>
        <w:lastRenderedPageBreak/>
        <w:t xml:space="preserve">ОБЪЕКТЫ </w:t>
      </w:r>
      <w:r w:rsidRPr="006D64C1">
        <w:rPr>
          <w:rFonts w:ascii="Times New Roman" w:hAnsi="Times New Roman" w:cs="Times New Roman"/>
          <w:sz w:val="20"/>
          <w:szCs w:val="20"/>
        </w:rPr>
        <w:t>ИССЛЕДОВАНИЯ</w:t>
      </w:r>
      <w:bookmarkEnd w:id="4"/>
      <w:bookmarkEnd w:id="5"/>
    </w:p>
    <w:p w:rsidR="0097035F" w:rsidRPr="006D64C1" w:rsidRDefault="0097035F" w:rsidP="0097035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ah-RU"/>
        </w:rPr>
      </w:pPr>
    </w:p>
    <w:p w:rsidR="0097035F" w:rsidRPr="006D64C1" w:rsidRDefault="0097035F" w:rsidP="0097035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  <w:lang w:val="sah-RU"/>
        </w:rPr>
      </w:pPr>
      <w:r w:rsidRPr="006D64C1">
        <w:rPr>
          <w:rFonts w:ascii="Times New Roman" w:hAnsi="Times New Roman" w:cs="Times New Roman"/>
          <w:sz w:val="20"/>
          <w:szCs w:val="20"/>
          <w:lang w:val="sah-RU"/>
        </w:rPr>
        <w:t>В рамках работ по проведению независимой оценки качества условий для оказания услуг учреждениями культуры Хангаласского улуса Республики Саха (Якутия) в 2020 году  проводилось исследование в 12 муниципальных учреждениях культуры.</w:t>
      </w:r>
    </w:p>
    <w:p w:rsidR="0097035F" w:rsidRPr="006D64C1" w:rsidRDefault="0097035F" w:rsidP="009703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ah-RU"/>
        </w:rPr>
      </w:pPr>
      <w:r w:rsidRPr="006D64C1">
        <w:rPr>
          <w:rFonts w:ascii="Times New Roman" w:hAnsi="Times New Roman" w:cs="Times New Roman"/>
          <w:sz w:val="20"/>
          <w:szCs w:val="20"/>
          <w:lang w:val="sah-RU"/>
        </w:rPr>
        <w:t>Перечень организаций сферы культуры, в отношении которых проводились сбор и обобщение информации о качестве условий оказания услуг:</w:t>
      </w:r>
    </w:p>
    <w:p w:rsidR="0097035F" w:rsidRPr="006D64C1" w:rsidRDefault="0097035F" w:rsidP="0097035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noProof/>
          <w:sz w:val="20"/>
          <w:szCs w:val="20"/>
        </w:rPr>
      </w:pPr>
      <w:r w:rsidRPr="006D64C1">
        <w:rPr>
          <w:rFonts w:ascii="Times New Roman" w:hAnsi="Times New Roman" w:cs="Times New Roman"/>
          <w:bCs/>
          <w:noProof/>
          <w:sz w:val="20"/>
          <w:szCs w:val="20"/>
        </w:rPr>
        <w:t>Муниципального бюжетного  учреждения культуры "Культурно-спортивный комплекс  «Олимп»"  муниципального образования «Бестяхский наслег» Хангаласского улуса Республики Саха (Якутия)</w:t>
      </w:r>
    </w:p>
    <w:p w:rsidR="0097035F" w:rsidRPr="006D64C1" w:rsidRDefault="0097035F" w:rsidP="0097035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noProof/>
          <w:sz w:val="20"/>
          <w:szCs w:val="20"/>
        </w:rPr>
      </w:pPr>
      <w:r w:rsidRPr="006D64C1">
        <w:rPr>
          <w:rFonts w:ascii="Times New Roman" w:hAnsi="Times New Roman" w:cs="Times New Roman"/>
          <w:bCs/>
          <w:noProof/>
          <w:sz w:val="20"/>
          <w:szCs w:val="20"/>
        </w:rPr>
        <w:t>Муниципальное бюджетное учреждение «Центр культуры «Дьиэрэй ырыа» им. В.Г. Григорьева» муниципального образования «Мальжагарский 1-й наслег» Хангаласского улуса Республики Саха (Якутия)</w:t>
      </w:r>
    </w:p>
    <w:p w:rsidR="0097035F" w:rsidRPr="006D64C1" w:rsidRDefault="0097035F" w:rsidP="0097035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noProof/>
          <w:sz w:val="20"/>
          <w:szCs w:val="20"/>
        </w:rPr>
      </w:pPr>
      <w:r w:rsidRPr="006D64C1">
        <w:rPr>
          <w:rFonts w:ascii="Times New Roman" w:hAnsi="Times New Roman" w:cs="Times New Roman"/>
          <w:bCs/>
          <w:noProof/>
          <w:sz w:val="20"/>
          <w:szCs w:val="20"/>
        </w:rPr>
        <w:t>Муниципальное культурно-досуговое учреждение  муниципального образования «Мальжагарский 4-й наслег» - Центр Культуры "Вечерка" МР "Хангаласский улус" Республики Саха (Якутия)</w:t>
      </w:r>
    </w:p>
    <w:p w:rsidR="0097035F" w:rsidRPr="006D64C1" w:rsidRDefault="0097035F" w:rsidP="0097035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noProof/>
          <w:sz w:val="20"/>
          <w:szCs w:val="20"/>
        </w:rPr>
      </w:pPr>
      <w:r w:rsidRPr="006D64C1">
        <w:rPr>
          <w:rFonts w:ascii="Times New Roman" w:hAnsi="Times New Roman" w:cs="Times New Roman"/>
          <w:bCs/>
          <w:noProof/>
          <w:sz w:val="20"/>
          <w:szCs w:val="20"/>
        </w:rPr>
        <w:t>Муниципальное бюджетное  культурно-досуговое учреждение  муниципального образовани «Иситский наслег» «Центр культуры  «Очаг» Хангаласского улуса Республики Саха (Якутия)</w:t>
      </w:r>
    </w:p>
    <w:p w:rsidR="0097035F" w:rsidRPr="006D64C1" w:rsidRDefault="0097035F" w:rsidP="0097035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noProof/>
          <w:sz w:val="20"/>
          <w:szCs w:val="20"/>
        </w:rPr>
      </w:pPr>
      <w:r w:rsidRPr="006D64C1">
        <w:rPr>
          <w:rFonts w:ascii="Times New Roman" w:hAnsi="Times New Roman" w:cs="Times New Roman"/>
          <w:bCs/>
          <w:noProof/>
          <w:sz w:val="20"/>
          <w:szCs w:val="20"/>
        </w:rPr>
        <w:t>Муниципальное учреждение культуры центр культуры "Сарыал" Муниципальное образование "Качикатский наслег"</w:t>
      </w:r>
    </w:p>
    <w:p w:rsidR="0097035F" w:rsidRPr="006D64C1" w:rsidRDefault="0097035F" w:rsidP="0097035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noProof/>
          <w:sz w:val="20"/>
          <w:szCs w:val="20"/>
        </w:rPr>
      </w:pPr>
      <w:r w:rsidRPr="006D64C1">
        <w:rPr>
          <w:rFonts w:ascii="Times New Roman" w:hAnsi="Times New Roman" w:cs="Times New Roman"/>
          <w:bCs/>
          <w:noProof/>
          <w:sz w:val="20"/>
          <w:szCs w:val="20"/>
        </w:rPr>
        <w:t>Муниципальное учреждение культуры Центр культуры «Cайдыы» муниципального образования «Мальжагарский 5-й наслег» Хангаласского улуса Республики Саха (Якутия)</w:t>
      </w:r>
    </w:p>
    <w:p w:rsidR="0097035F" w:rsidRPr="006D64C1" w:rsidRDefault="0097035F" w:rsidP="0097035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noProof/>
          <w:sz w:val="20"/>
          <w:szCs w:val="20"/>
        </w:rPr>
      </w:pPr>
      <w:r w:rsidRPr="006D64C1">
        <w:rPr>
          <w:rFonts w:ascii="Times New Roman" w:hAnsi="Times New Roman" w:cs="Times New Roman"/>
          <w:bCs/>
          <w:noProof/>
          <w:sz w:val="20"/>
          <w:szCs w:val="20"/>
        </w:rPr>
        <w:t>Муниципальное бюджетное учреждение Центр культуры «Тусулгэ» с.Ой,  Хангаласского улуса Республики Саха (Якутия)</w:t>
      </w:r>
    </w:p>
    <w:p w:rsidR="0097035F" w:rsidRPr="006D64C1" w:rsidRDefault="0097035F" w:rsidP="0097035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noProof/>
          <w:sz w:val="20"/>
          <w:szCs w:val="20"/>
        </w:rPr>
      </w:pPr>
      <w:r w:rsidRPr="006D64C1">
        <w:rPr>
          <w:rFonts w:ascii="Times New Roman" w:hAnsi="Times New Roman" w:cs="Times New Roman"/>
          <w:bCs/>
          <w:noProof/>
          <w:sz w:val="20"/>
          <w:szCs w:val="20"/>
        </w:rPr>
        <w:t>Муниципальное учреждение  «Центр культуры «Барҕарыы» им. А.С. Даниловой» муниципального образования «Октемский наслег» Хангаласского улуса Республики Саха (Якутия)</w:t>
      </w:r>
    </w:p>
    <w:p w:rsidR="0097035F" w:rsidRPr="006D64C1" w:rsidRDefault="0097035F" w:rsidP="0097035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noProof/>
          <w:sz w:val="20"/>
          <w:szCs w:val="20"/>
        </w:rPr>
      </w:pPr>
      <w:r w:rsidRPr="006D64C1">
        <w:rPr>
          <w:rFonts w:ascii="Times New Roman" w:hAnsi="Times New Roman" w:cs="Times New Roman"/>
          <w:bCs/>
          <w:noProof/>
          <w:sz w:val="20"/>
          <w:szCs w:val="20"/>
        </w:rPr>
        <w:t>Муниципальное бюджетное учреждение культуры «Хангаласский улусный краеведческий музей имени Г.В. Ксенофонтова» муниципального района «Хангаласский улус» Республики Саха (Якутия)»</w:t>
      </w:r>
    </w:p>
    <w:p w:rsidR="0097035F" w:rsidRPr="006D64C1" w:rsidRDefault="0097035F" w:rsidP="0097035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noProof/>
          <w:sz w:val="20"/>
          <w:szCs w:val="20"/>
        </w:rPr>
      </w:pPr>
      <w:r w:rsidRPr="006D64C1">
        <w:rPr>
          <w:rFonts w:ascii="Times New Roman" w:hAnsi="Times New Roman" w:cs="Times New Roman"/>
          <w:bCs/>
          <w:noProof/>
          <w:sz w:val="20"/>
          <w:szCs w:val="20"/>
        </w:rPr>
        <w:t>Муниципальное бюджетное учреждение центр культурного развития "Алгыс" Хангаласского улуса Республики Саха (Якутия)</w:t>
      </w:r>
    </w:p>
    <w:p w:rsidR="0097035F" w:rsidRPr="006D64C1" w:rsidRDefault="0097035F" w:rsidP="0097035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noProof/>
          <w:sz w:val="20"/>
          <w:szCs w:val="20"/>
        </w:rPr>
      </w:pPr>
      <w:r w:rsidRPr="006D64C1">
        <w:rPr>
          <w:rFonts w:ascii="Times New Roman" w:hAnsi="Times New Roman" w:cs="Times New Roman"/>
          <w:bCs/>
          <w:noProof/>
          <w:sz w:val="20"/>
          <w:szCs w:val="20"/>
        </w:rPr>
        <w:t>Муниципальное бюджетное учреждение "Центр культурного развития "Эркээни" им. А.И. Борисова"  Хангаласского улуса Республики Саха (Якутия)</w:t>
      </w:r>
    </w:p>
    <w:p w:rsidR="0097035F" w:rsidRPr="006D64C1" w:rsidRDefault="0097035F" w:rsidP="0097035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noProof/>
          <w:sz w:val="20"/>
          <w:szCs w:val="20"/>
        </w:rPr>
      </w:pPr>
      <w:r w:rsidRPr="006D64C1">
        <w:rPr>
          <w:rFonts w:ascii="Times New Roman" w:hAnsi="Times New Roman" w:cs="Times New Roman"/>
          <w:bCs/>
          <w:noProof/>
          <w:sz w:val="20"/>
          <w:szCs w:val="20"/>
        </w:rPr>
        <w:t>Муниципальное учреждение культуры Центр культуры «Эркээйи» им. М.Д. Федорова-Ырыа Миисэ муниципального образования  "Тит-Арынский наслег" Хангаласского улуса Республики Саха (Якутия).</w:t>
      </w:r>
    </w:p>
    <w:p w:rsidR="0097035F" w:rsidRPr="006D64C1" w:rsidRDefault="0097035F" w:rsidP="0097035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D64C1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97035F" w:rsidRPr="006D64C1" w:rsidRDefault="0097035F" w:rsidP="0097035F">
      <w:pPr>
        <w:pStyle w:val="2"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bookmarkStart w:id="6" w:name="_Toc58585022"/>
      <w:r w:rsidRPr="006D64C1">
        <w:rPr>
          <w:rFonts w:ascii="Times New Roman" w:hAnsi="Times New Roman" w:cs="Times New Roman"/>
          <w:sz w:val="20"/>
          <w:szCs w:val="20"/>
        </w:rPr>
        <w:lastRenderedPageBreak/>
        <w:t xml:space="preserve">АНАЛИЗ </w:t>
      </w:r>
      <w:proofErr w:type="gramStart"/>
      <w:r w:rsidRPr="006D64C1">
        <w:rPr>
          <w:rFonts w:ascii="Times New Roman" w:hAnsi="Times New Roman" w:cs="Times New Roman"/>
          <w:sz w:val="20"/>
          <w:szCs w:val="20"/>
        </w:rPr>
        <w:t>ИНФОРМАЦИИ ПО НЕЗАВИСИМОЙ ОЦЕНКЕ</w:t>
      </w:r>
      <w:proofErr w:type="gramEnd"/>
      <w:r w:rsidRPr="006D64C1">
        <w:rPr>
          <w:rFonts w:ascii="Times New Roman" w:hAnsi="Times New Roman" w:cs="Times New Roman"/>
          <w:sz w:val="20"/>
          <w:szCs w:val="20"/>
        </w:rPr>
        <w:t xml:space="preserve"> КАЧЕСТВА УСЛОВИЙ ОКАЗАНИЯ УСЛУГ ОРГАНИЗАЦИИ </w:t>
      </w:r>
      <w:r w:rsidRPr="006D64C1">
        <w:rPr>
          <w:rFonts w:ascii="Times New Roman" w:hAnsi="Times New Roman" w:cs="Times New Roman"/>
          <w:noProof/>
          <w:sz w:val="20"/>
          <w:szCs w:val="20"/>
        </w:rPr>
        <w:t>МУНИЦИПАЛЬНОЕ КУЛЬТУРНО-ДОСУГОВОЕ УЧРЕЖДЕНИЕ  МУНИЦИПАЛЬНОГО ОБРАЗОВАНИЯ «МАЛЬЖАГАРСКИЙ 4-Й НАСЛЕГ» - ЦЕНТР КУЛЬТУРЫ "ВЕЧЕРКА" МР "ХАНГАЛАССКИЙ УЛУС" РЕСПУБЛИКИ САХА (ЯКУТИЯ)</w:t>
      </w:r>
      <w:bookmarkEnd w:id="6"/>
    </w:p>
    <w:p w:rsidR="0097035F" w:rsidRPr="006D64C1" w:rsidRDefault="0097035F" w:rsidP="0097035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7035F" w:rsidRPr="006D64C1" w:rsidRDefault="0097035F" w:rsidP="009703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64C1">
        <w:rPr>
          <w:rFonts w:ascii="Times New Roman" w:hAnsi="Times New Roman" w:cs="Times New Roman"/>
          <w:b/>
          <w:sz w:val="20"/>
          <w:szCs w:val="20"/>
        </w:rPr>
        <w:t xml:space="preserve">Полное наименование: </w:t>
      </w:r>
      <w:r w:rsidRPr="006D64C1">
        <w:rPr>
          <w:rFonts w:ascii="Times New Roman" w:hAnsi="Times New Roman" w:cs="Times New Roman"/>
          <w:noProof/>
          <w:sz w:val="20"/>
          <w:szCs w:val="20"/>
        </w:rPr>
        <w:t>Муниципальное культурно-досуговое учреждение  муниципального образования «Мальжагарский 4-й наслег» - Центр Культуры "Вечерка" МР "Хангаласский улус" Республики Саха (Якутия)</w:t>
      </w:r>
    </w:p>
    <w:p w:rsidR="0097035F" w:rsidRPr="006D64C1" w:rsidRDefault="0097035F" w:rsidP="009703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64C1">
        <w:rPr>
          <w:rFonts w:ascii="Times New Roman" w:hAnsi="Times New Roman" w:cs="Times New Roman"/>
          <w:b/>
          <w:sz w:val="20"/>
          <w:szCs w:val="20"/>
        </w:rPr>
        <w:t xml:space="preserve">Сокращенное наименование: </w:t>
      </w:r>
      <w:r w:rsidRPr="006D64C1">
        <w:rPr>
          <w:rFonts w:ascii="Times New Roman" w:hAnsi="Times New Roman" w:cs="Times New Roman"/>
          <w:noProof/>
          <w:sz w:val="20"/>
          <w:szCs w:val="20"/>
        </w:rPr>
        <w:t>МКДУ ЦК "Вечерка"</w:t>
      </w:r>
    </w:p>
    <w:p w:rsidR="0097035F" w:rsidRPr="006D64C1" w:rsidRDefault="0097035F" w:rsidP="009703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64C1">
        <w:rPr>
          <w:rFonts w:ascii="Times New Roman" w:hAnsi="Times New Roman" w:cs="Times New Roman"/>
          <w:b/>
          <w:sz w:val="20"/>
          <w:szCs w:val="20"/>
        </w:rPr>
        <w:t xml:space="preserve">ИНН: </w:t>
      </w:r>
      <w:r w:rsidRPr="006D64C1">
        <w:rPr>
          <w:rFonts w:ascii="Times New Roman" w:hAnsi="Times New Roman" w:cs="Times New Roman"/>
          <w:noProof/>
          <w:sz w:val="20"/>
          <w:szCs w:val="20"/>
        </w:rPr>
        <w:t>1431011489</w:t>
      </w:r>
    </w:p>
    <w:p w:rsidR="0097035F" w:rsidRPr="006D64C1" w:rsidRDefault="0097035F" w:rsidP="0097035F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6D64C1">
        <w:rPr>
          <w:rFonts w:ascii="Times New Roman" w:hAnsi="Times New Roman" w:cs="Times New Roman"/>
          <w:b/>
          <w:sz w:val="20"/>
          <w:szCs w:val="20"/>
        </w:rPr>
        <w:t xml:space="preserve">Адрес (место нахождения): </w:t>
      </w:r>
      <w:r w:rsidRPr="006D64C1">
        <w:rPr>
          <w:rFonts w:ascii="Times New Roman" w:hAnsi="Times New Roman" w:cs="Times New Roman"/>
          <w:noProof/>
          <w:sz w:val="20"/>
          <w:szCs w:val="20"/>
        </w:rPr>
        <w:t>678026, Республики Саха (Якутия), Хангаласский улус, с.Едяй, ул.Октябрьская,20</w:t>
      </w:r>
    </w:p>
    <w:p w:rsidR="0097035F" w:rsidRPr="006D64C1" w:rsidRDefault="0097035F" w:rsidP="009703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64C1">
        <w:rPr>
          <w:rFonts w:ascii="Times New Roman" w:hAnsi="Times New Roman" w:cs="Times New Roman"/>
          <w:b/>
          <w:sz w:val="20"/>
          <w:szCs w:val="20"/>
        </w:rPr>
        <w:t xml:space="preserve">Учредители: </w:t>
      </w:r>
      <w:r w:rsidRPr="006D64C1">
        <w:rPr>
          <w:rFonts w:ascii="Times New Roman" w:hAnsi="Times New Roman" w:cs="Times New Roman"/>
          <w:noProof/>
          <w:sz w:val="20"/>
          <w:szCs w:val="20"/>
        </w:rPr>
        <w:t>МО"Мальжегарский 4 наслег"</w:t>
      </w:r>
    </w:p>
    <w:p w:rsidR="0097035F" w:rsidRPr="006D64C1" w:rsidRDefault="0097035F" w:rsidP="009703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64C1">
        <w:rPr>
          <w:rFonts w:ascii="Times New Roman" w:hAnsi="Times New Roman" w:cs="Times New Roman"/>
          <w:b/>
          <w:sz w:val="20"/>
          <w:szCs w:val="20"/>
        </w:rPr>
        <w:t xml:space="preserve">Основной ОКВЭД: </w:t>
      </w:r>
      <w:r w:rsidRPr="006D64C1">
        <w:rPr>
          <w:rFonts w:ascii="Times New Roman" w:hAnsi="Times New Roman" w:cs="Times New Roman"/>
          <w:noProof/>
          <w:sz w:val="20"/>
          <w:szCs w:val="20"/>
        </w:rPr>
        <w:t>90.04.3</w:t>
      </w:r>
    </w:p>
    <w:p w:rsidR="0097035F" w:rsidRPr="006D64C1" w:rsidRDefault="0097035F" w:rsidP="0097035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D64C1">
        <w:rPr>
          <w:rFonts w:ascii="Times New Roman" w:hAnsi="Times New Roman" w:cs="Times New Roman"/>
          <w:b/>
          <w:bCs/>
          <w:sz w:val="20"/>
          <w:szCs w:val="20"/>
        </w:rPr>
        <w:t xml:space="preserve">Адрес электронной почты: </w:t>
      </w:r>
      <w:r w:rsidRPr="006D64C1">
        <w:rPr>
          <w:rFonts w:ascii="Times New Roman" w:hAnsi="Times New Roman" w:cs="Times New Roman"/>
          <w:noProof/>
          <w:sz w:val="20"/>
          <w:szCs w:val="20"/>
        </w:rPr>
        <w:t>asec.evd@mail.ru</w:t>
      </w:r>
    </w:p>
    <w:p w:rsidR="0097035F" w:rsidRPr="006D64C1" w:rsidRDefault="0097035F" w:rsidP="009703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64C1">
        <w:rPr>
          <w:rFonts w:ascii="Times New Roman" w:hAnsi="Times New Roman" w:cs="Times New Roman"/>
          <w:b/>
          <w:sz w:val="20"/>
          <w:szCs w:val="20"/>
        </w:rPr>
        <w:t xml:space="preserve">Адрес официального сайта: </w:t>
      </w:r>
      <w:r w:rsidRPr="006D64C1">
        <w:rPr>
          <w:rFonts w:ascii="Times New Roman" w:hAnsi="Times New Roman" w:cs="Times New Roman"/>
          <w:noProof/>
          <w:sz w:val="20"/>
          <w:szCs w:val="20"/>
        </w:rPr>
        <w:t>https://xn----7sbfma4ac8b5ce.xn--p1ai/index.php</w:t>
      </w:r>
    </w:p>
    <w:p w:rsidR="0097035F" w:rsidRPr="006D64C1" w:rsidRDefault="0097035F" w:rsidP="0097035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7035F" w:rsidRPr="006D64C1" w:rsidRDefault="0097035F" w:rsidP="0097035F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0"/>
          <w:szCs w:val="20"/>
        </w:rPr>
      </w:pPr>
      <w:r w:rsidRPr="006D64C1">
        <w:rPr>
          <w:rFonts w:ascii="Times New Roman" w:hAnsi="Times New Roman" w:cs="Times New Roman"/>
          <w:b/>
          <w:sz w:val="20"/>
          <w:szCs w:val="20"/>
        </w:rPr>
        <w:t>Критерий «Открытость и доступность информации об организации культуры»</w:t>
      </w:r>
    </w:p>
    <w:p w:rsidR="0097035F" w:rsidRPr="006D64C1" w:rsidRDefault="0097035F" w:rsidP="0097035F">
      <w:pPr>
        <w:pStyle w:val="ConsPlusNormal"/>
        <w:jc w:val="both"/>
        <w:rPr>
          <w:b/>
          <w:bCs/>
          <w:sz w:val="20"/>
          <w:szCs w:val="20"/>
        </w:rPr>
      </w:pPr>
      <w:r w:rsidRPr="006D64C1">
        <w:rPr>
          <w:b/>
          <w:bCs/>
          <w:sz w:val="20"/>
          <w:szCs w:val="20"/>
        </w:rPr>
        <w:t>1.1.1. 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установленными нормативными правовыми актами на информационных стендах</w:t>
      </w:r>
    </w:p>
    <w:p w:rsidR="0097035F" w:rsidRPr="006D64C1" w:rsidRDefault="0097035F" w:rsidP="0097035F">
      <w:pPr>
        <w:pStyle w:val="ConsPlusNormal"/>
        <w:ind w:left="900"/>
        <w:jc w:val="both"/>
        <w:rPr>
          <w:sz w:val="20"/>
          <w:szCs w:val="20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556"/>
        <w:gridCol w:w="5676"/>
        <w:gridCol w:w="1470"/>
        <w:gridCol w:w="1523"/>
      </w:tblGrid>
      <w:tr w:rsidR="0097035F" w:rsidRPr="006D64C1" w:rsidTr="00116BA2">
        <w:trPr>
          <w:trHeight w:val="348"/>
          <w:jc w:val="center"/>
        </w:trPr>
        <w:tc>
          <w:tcPr>
            <w:tcW w:w="556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6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</w:rPr>
              <w:t>Показатель</w:t>
            </w:r>
          </w:p>
        </w:tc>
        <w:tc>
          <w:tcPr>
            <w:tcW w:w="1276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</w:rPr>
              <w:t>Максимальная величина</w:t>
            </w:r>
          </w:p>
        </w:tc>
        <w:tc>
          <w:tcPr>
            <w:tcW w:w="1523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</w:rPr>
              <w:t>Фактическое значение</w:t>
            </w:r>
          </w:p>
        </w:tc>
      </w:tr>
      <w:tr w:rsidR="0097035F" w:rsidRPr="006D64C1" w:rsidTr="00116BA2">
        <w:trPr>
          <w:trHeight w:val="358"/>
          <w:jc w:val="center"/>
        </w:trPr>
        <w:tc>
          <w:tcPr>
            <w:tcW w:w="556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</w:rPr>
              <w:t>1</w:t>
            </w:r>
          </w:p>
        </w:tc>
        <w:tc>
          <w:tcPr>
            <w:tcW w:w="5676" w:type="dxa"/>
            <w:shd w:val="clear" w:color="auto" w:fill="auto"/>
            <w:vAlign w:val="center"/>
          </w:tcPr>
          <w:p w:rsidR="0097035F" w:rsidRPr="006D64C1" w:rsidRDefault="0097035F" w:rsidP="00116B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 и сокращенное наименование организации культуры, почтовый адрес, контактные телефоны и адреса электронной почты</w:t>
            </w:r>
          </w:p>
        </w:tc>
        <w:tc>
          <w:tcPr>
            <w:tcW w:w="1276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6D64C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35F" w:rsidRPr="006D64C1" w:rsidRDefault="0097035F" w:rsidP="00116B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</w:tr>
      <w:tr w:rsidR="0097035F" w:rsidRPr="006D64C1" w:rsidTr="00116BA2">
        <w:trPr>
          <w:trHeight w:val="348"/>
          <w:jc w:val="center"/>
        </w:trPr>
        <w:tc>
          <w:tcPr>
            <w:tcW w:w="556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</w:rPr>
              <w:t>2</w:t>
            </w:r>
          </w:p>
        </w:tc>
        <w:tc>
          <w:tcPr>
            <w:tcW w:w="5676" w:type="dxa"/>
            <w:shd w:val="clear" w:color="auto" w:fill="auto"/>
            <w:vAlign w:val="center"/>
          </w:tcPr>
          <w:p w:rsidR="0097035F" w:rsidRPr="006D64C1" w:rsidRDefault="0097035F" w:rsidP="00116B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 нахождения организации культуры и ее филиалов (при наличии)</w:t>
            </w:r>
          </w:p>
        </w:tc>
        <w:tc>
          <w:tcPr>
            <w:tcW w:w="1276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35F" w:rsidRPr="006D64C1" w:rsidRDefault="0097035F" w:rsidP="00116B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</w:tr>
      <w:tr w:rsidR="0097035F" w:rsidRPr="006D64C1" w:rsidTr="00116BA2">
        <w:trPr>
          <w:trHeight w:val="529"/>
          <w:jc w:val="center"/>
        </w:trPr>
        <w:tc>
          <w:tcPr>
            <w:tcW w:w="556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</w:rPr>
              <w:t>3</w:t>
            </w:r>
          </w:p>
        </w:tc>
        <w:tc>
          <w:tcPr>
            <w:tcW w:w="5676" w:type="dxa"/>
            <w:shd w:val="clear" w:color="auto" w:fill="auto"/>
            <w:vAlign w:val="center"/>
          </w:tcPr>
          <w:p w:rsidR="0097035F" w:rsidRPr="006D64C1" w:rsidRDefault="0097035F" w:rsidP="00116B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</w:p>
        </w:tc>
        <w:tc>
          <w:tcPr>
            <w:tcW w:w="1276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35F" w:rsidRPr="006D64C1" w:rsidRDefault="0097035F" w:rsidP="00116B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</w:tr>
      <w:tr w:rsidR="0097035F" w:rsidRPr="006D64C1" w:rsidTr="00116BA2">
        <w:trPr>
          <w:trHeight w:val="358"/>
          <w:jc w:val="center"/>
        </w:trPr>
        <w:tc>
          <w:tcPr>
            <w:tcW w:w="556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</w:rPr>
              <w:t>4</w:t>
            </w:r>
          </w:p>
        </w:tc>
        <w:tc>
          <w:tcPr>
            <w:tcW w:w="5676" w:type="dxa"/>
            <w:shd w:val="clear" w:color="auto" w:fill="auto"/>
            <w:vAlign w:val="center"/>
          </w:tcPr>
          <w:p w:rsidR="0097035F" w:rsidRPr="006D64C1" w:rsidRDefault="0097035F" w:rsidP="00116B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Структура и органы управления организации культуры; фамилии, имена, отчества и должности руководителей организации культуры, </w:t>
            </w:r>
            <w:proofErr w:type="gramStart"/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ее  структурных</w:t>
            </w:r>
            <w:proofErr w:type="gramEnd"/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подразделений и филиалов (при их наличии), контактные телефоны, адреса сайтов структурных подразделений (при наличии), адреса электронной почты</w:t>
            </w:r>
          </w:p>
        </w:tc>
        <w:tc>
          <w:tcPr>
            <w:tcW w:w="1276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35F" w:rsidRPr="006D64C1" w:rsidRDefault="0097035F" w:rsidP="00116B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</w:tr>
      <w:tr w:rsidR="0097035F" w:rsidRPr="006D64C1" w:rsidTr="00116BA2">
        <w:trPr>
          <w:trHeight w:val="348"/>
          <w:jc w:val="center"/>
        </w:trPr>
        <w:tc>
          <w:tcPr>
            <w:tcW w:w="556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</w:rPr>
              <w:t>5</w:t>
            </w:r>
          </w:p>
        </w:tc>
        <w:tc>
          <w:tcPr>
            <w:tcW w:w="5676" w:type="dxa"/>
            <w:shd w:val="clear" w:color="auto" w:fill="auto"/>
            <w:vAlign w:val="center"/>
          </w:tcPr>
          <w:p w:rsidR="0097035F" w:rsidRPr="006D64C1" w:rsidRDefault="0097035F" w:rsidP="00116B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Режим, график работы организации культуры</w:t>
            </w:r>
          </w:p>
        </w:tc>
        <w:tc>
          <w:tcPr>
            <w:tcW w:w="1276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35F" w:rsidRPr="006D64C1" w:rsidRDefault="0097035F" w:rsidP="00116B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</w:tr>
      <w:tr w:rsidR="0097035F" w:rsidRPr="006D64C1" w:rsidTr="00116BA2">
        <w:trPr>
          <w:trHeight w:val="427"/>
          <w:jc w:val="center"/>
        </w:trPr>
        <w:tc>
          <w:tcPr>
            <w:tcW w:w="556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</w:rPr>
              <w:t>6</w:t>
            </w:r>
          </w:p>
        </w:tc>
        <w:tc>
          <w:tcPr>
            <w:tcW w:w="56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35F" w:rsidRPr="006D64C1" w:rsidRDefault="0097035F" w:rsidP="00116B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 предоставляемых услуг организацией культуры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35F" w:rsidRPr="006D64C1" w:rsidRDefault="0097035F" w:rsidP="00116B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</w:tr>
      <w:tr w:rsidR="0097035F" w:rsidRPr="006D64C1" w:rsidTr="00116BA2">
        <w:trPr>
          <w:trHeight w:val="529"/>
          <w:jc w:val="center"/>
        </w:trPr>
        <w:tc>
          <w:tcPr>
            <w:tcW w:w="556" w:type="dxa"/>
            <w:tcBorders>
              <w:right w:val="single" w:sz="4" w:space="0" w:color="auto"/>
            </w:tcBorders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</w:rPr>
              <w:t>7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35F" w:rsidRPr="006D64C1" w:rsidRDefault="0097035F" w:rsidP="00116B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Перечень оказываемых платных услуг; цены (тарифы) на услуги, копии документов о порядке предоставления услуг за плату, нормативных правовых актов, устанавливающих цены (тарифы) на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35F" w:rsidRPr="006D64C1" w:rsidRDefault="0097035F" w:rsidP="00116B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</w:tr>
      <w:tr w:rsidR="0097035F" w:rsidRPr="006D64C1" w:rsidTr="00116BA2">
        <w:trPr>
          <w:trHeight w:val="348"/>
          <w:jc w:val="center"/>
        </w:trPr>
        <w:tc>
          <w:tcPr>
            <w:tcW w:w="556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</w:rPr>
              <w:t>8</w:t>
            </w:r>
          </w:p>
        </w:tc>
        <w:tc>
          <w:tcPr>
            <w:tcW w:w="56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35F" w:rsidRPr="006D64C1" w:rsidRDefault="0097035F" w:rsidP="00116B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о планируемых мероприятиях (анонсы, афиши, акции), новости, события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35F" w:rsidRPr="006D64C1" w:rsidRDefault="0097035F" w:rsidP="00116B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</w:tr>
      <w:tr w:rsidR="0097035F" w:rsidRPr="006D64C1" w:rsidTr="00116BA2">
        <w:trPr>
          <w:trHeight w:val="348"/>
          <w:jc w:val="center"/>
        </w:trPr>
        <w:tc>
          <w:tcPr>
            <w:tcW w:w="556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</w:rPr>
              <w:t>9</w:t>
            </w:r>
          </w:p>
        </w:tc>
        <w:tc>
          <w:tcPr>
            <w:tcW w:w="56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35F" w:rsidRPr="006D64C1" w:rsidRDefault="0097035F" w:rsidP="00116B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Результаты независимой оценки качества условий оказания услуг, планы по </w:t>
            </w:r>
            <w:proofErr w:type="gramStart"/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улучшению  качества</w:t>
            </w:r>
            <w:proofErr w:type="gramEnd"/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работы организации культуры (по устранению недостатков, выявленных по итогам независимой оценки качества)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35F" w:rsidRPr="006D64C1" w:rsidRDefault="0097035F" w:rsidP="00116B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</w:tr>
      <w:tr w:rsidR="0097035F" w:rsidRPr="006D64C1" w:rsidTr="00116BA2">
        <w:trPr>
          <w:trHeight w:val="168"/>
          <w:jc w:val="center"/>
        </w:trPr>
        <w:tc>
          <w:tcPr>
            <w:tcW w:w="556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6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</w:rPr>
              <w:t>Итого</w:t>
            </w:r>
          </w:p>
        </w:tc>
        <w:tc>
          <w:tcPr>
            <w:tcW w:w="1276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6D64C1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35F" w:rsidRPr="006D64C1" w:rsidRDefault="0097035F" w:rsidP="00116B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D64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en-US"/>
              </w:rPr>
              <w:t>9</w:t>
            </w:r>
          </w:p>
        </w:tc>
      </w:tr>
    </w:tbl>
    <w:p w:rsidR="0097035F" w:rsidRPr="006D64C1" w:rsidRDefault="0097035F" w:rsidP="0097035F">
      <w:pPr>
        <w:pStyle w:val="ConsPlusNormal"/>
        <w:ind w:left="567"/>
        <w:jc w:val="both"/>
        <w:rPr>
          <w:sz w:val="20"/>
          <w:szCs w:val="20"/>
        </w:rPr>
      </w:pPr>
    </w:p>
    <w:p w:rsidR="0097035F" w:rsidRPr="006D64C1" w:rsidRDefault="0097035F" w:rsidP="0097035F">
      <w:pPr>
        <w:pStyle w:val="ConsPlusNormal"/>
        <w:ind w:left="567"/>
        <w:jc w:val="both"/>
        <w:rPr>
          <w:b/>
          <w:sz w:val="20"/>
          <w:szCs w:val="20"/>
        </w:rPr>
      </w:pPr>
      <w:r w:rsidRPr="006D64C1">
        <w:rPr>
          <w:b/>
          <w:sz w:val="20"/>
          <w:szCs w:val="20"/>
        </w:rPr>
        <w:t xml:space="preserve">Истенд = </w:t>
      </w:r>
      <w:r w:rsidRPr="006D64C1">
        <w:rPr>
          <w:b/>
          <w:noProof/>
          <w:sz w:val="20"/>
          <w:szCs w:val="20"/>
        </w:rPr>
        <w:t>9</w:t>
      </w:r>
      <w:r w:rsidRPr="006D64C1">
        <w:rPr>
          <w:b/>
          <w:sz w:val="20"/>
          <w:szCs w:val="20"/>
        </w:rPr>
        <w:t>;</w:t>
      </w:r>
    </w:p>
    <w:p w:rsidR="0097035F" w:rsidRPr="006D64C1" w:rsidRDefault="0097035F" w:rsidP="0097035F">
      <w:pPr>
        <w:pStyle w:val="ConsPlusNormal"/>
        <w:ind w:left="567"/>
        <w:jc w:val="both"/>
        <w:rPr>
          <w:sz w:val="20"/>
          <w:szCs w:val="20"/>
        </w:rPr>
      </w:pPr>
      <w:r w:rsidRPr="006D64C1">
        <w:rPr>
          <w:b/>
          <w:sz w:val="20"/>
          <w:szCs w:val="20"/>
        </w:rPr>
        <w:t>Истенд</w:t>
      </w:r>
      <w:r w:rsidRPr="006D64C1">
        <w:rPr>
          <w:sz w:val="20"/>
          <w:szCs w:val="20"/>
        </w:rPr>
        <w:t xml:space="preserve"> – </w:t>
      </w:r>
      <w:r w:rsidRPr="006D64C1">
        <w:rPr>
          <w:rFonts w:eastAsia="Times New Roman"/>
          <w:color w:val="000000"/>
          <w:sz w:val="20"/>
          <w:szCs w:val="20"/>
        </w:rPr>
        <w:t>объем информации, размещенной на информационных стендах в помещении организации;</w:t>
      </w:r>
    </w:p>
    <w:p w:rsidR="0097035F" w:rsidRPr="006D64C1" w:rsidRDefault="0097035F" w:rsidP="0097035F">
      <w:pPr>
        <w:pStyle w:val="ConsPlusNormal"/>
        <w:jc w:val="both"/>
        <w:rPr>
          <w:sz w:val="20"/>
          <w:szCs w:val="20"/>
        </w:rPr>
      </w:pPr>
    </w:p>
    <w:p w:rsidR="0097035F" w:rsidRPr="006D64C1" w:rsidRDefault="0097035F" w:rsidP="0097035F">
      <w:pPr>
        <w:pStyle w:val="ConsPlusNormal"/>
        <w:jc w:val="both"/>
        <w:rPr>
          <w:b/>
          <w:bCs/>
          <w:sz w:val="20"/>
          <w:szCs w:val="20"/>
        </w:rPr>
      </w:pPr>
      <w:r w:rsidRPr="006D64C1">
        <w:rPr>
          <w:b/>
          <w:bCs/>
          <w:sz w:val="20"/>
          <w:szCs w:val="20"/>
        </w:rPr>
        <w:t>1.1.2. 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установленными нормативными правовыми актами на официальном сайте организации в информационно-телекоммуникационной сети «Интернет»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556"/>
        <w:gridCol w:w="5535"/>
        <w:gridCol w:w="1470"/>
        <w:gridCol w:w="1523"/>
      </w:tblGrid>
      <w:tr w:rsidR="0097035F" w:rsidRPr="006D64C1" w:rsidTr="00116BA2">
        <w:trPr>
          <w:trHeight w:val="348"/>
          <w:jc w:val="center"/>
        </w:trPr>
        <w:tc>
          <w:tcPr>
            <w:tcW w:w="556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535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</w:rPr>
              <w:t>Показатель</w:t>
            </w:r>
          </w:p>
        </w:tc>
        <w:tc>
          <w:tcPr>
            <w:tcW w:w="1470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</w:rPr>
              <w:t xml:space="preserve">Максимальная </w:t>
            </w:r>
            <w:r w:rsidRPr="006D64C1">
              <w:rPr>
                <w:sz w:val="20"/>
                <w:szCs w:val="20"/>
              </w:rPr>
              <w:lastRenderedPageBreak/>
              <w:t>величина</w:t>
            </w:r>
          </w:p>
        </w:tc>
        <w:tc>
          <w:tcPr>
            <w:tcW w:w="1523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</w:rPr>
              <w:lastRenderedPageBreak/>
              <w:t xml:space="preserve">Фактическое </w:t>
            </w:r>
            <w:r w:rsidRPr="006D64C1">
              <w:rPr>
                <w:sz w:val="20"/>
                <w:szCs w:val="20"/>
              </w:rPr>
              <w:lastRenderedPageBreak/>
              <w:t>значение</w:t>
            </w:r>
          </w:p>
        </w:tc>
      </w:tr>
      <w:tr w:rsidR="0097035F" w:rsidRPr="006D64C1" w:rsidTr="00116BA2">
        <w:trPr>
          <w:trHeight w:val="358"/>
          <w:jc w:val="center"/>
        </w:trPr>
        <w:tc>
          <w:tcPr>
            <w:tcW w:w="556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535" w:type="dxa"/>
            <w:shd w:val="clear" w:color="auto" w:fill="auto"/>
            <w:vAlign w:val="center"/>
          </w:tcPr>
          <w:p w:rsidR="0097035F" w:rsidRPr="006D64C1" w:rsidRDefault="0097035F" w:rsidP="00116B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 и сокращенное наименование организации культуры, почтовый адрес, контактные телефоны и адреса электронной почты</w:t>
            </w:r>
          </w:p>
        </w:tc>
        <w:tc>
          <w:tcPr>
            <w:tcW w:w="1470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6D64C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35F" w:rsidRPr="006D64C1" w:rsidRDefault="0097035F" w:rsidP="00116B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</w:tr>
      <w:tr w:rsidR="0097035F" w:rsidRPr="006D64C1" w:rsidTr="00116BA2">
        <w:trPr>
          <w:trHeight w:val="348"/>
          <w:jc w:val="center"/>
        </w:trPr>
        <w:tc>
          <w:tcPr>
            <w:tcW w:w="556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</w:rPr>
              <w:t>2</w:t>
            </w:r>
          </w:p>
        </w:tc>
        <w:tc>
          <w:tcPr>
            <w:tcW w:w="5535" w:type="dxa"/>
            <w:shd w:val="clear" w:color="auto" w:fill="auto"/>
            <w:vAlign w:val="center"/>
          </w:tcPr>
          <w:p w:rsidR="0097035F" w:rsidRPr="006D64C1" w:rsidRDefault="0097035F" w:rsidP="00116B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 нахождения организации культуры и ее филиалов (при наличии)</w:t>
            </w:r>
          </w:p>
        </w:tc>
        <w:tc>
          <w:tcPr>
            <w:tcW w:w="1470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35F" w:rsidRPr="006D64C1" w:rsidRDefault="0097035F" w:rsidP="00116B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</w:tr>
      <w:tr w:rsidR="0097035F" w:rsidRPr="006D64C1" w:rsidTr="00116BA2">
        <w:trPr>
          <w:trHeight w:val="529"/>
          <w:jc w:val="center"/>
        </w:trPr>
        <w:tc>
          <w:tcPr>
            <w:tcW w:w="556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</w:rPr>
              <w:t>3</w:t>
            </w:r>
          </w:p>
        </w:tc>
        <w:tc>
          <w:tcPr>
            <w:tcW w:w="5535" w:type="dxa"/>
            <w:shd w:val="clear" w:color="auto" w:fill="auto"/>
            <w:vAlign w:val="center"/>
          </w:tcPr>
          <w:p w:rsidR="0097035F" w:rsidRPr="006D64C1" w:rsidRDefault="0097035F" w:rsidP="00116B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</w:p>
        </w:tc>
        <w:tc>
          <w:tcPr>
            <w:tcW w:w="1470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35F" w:rsidRPr="006D64C1" w:rsidRDefault="0097035F" w:rsidP="00116B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</w:tr>
      <w:tr w:rsidR="0097035F" w:rsidRPr="006D64C1" w:rsidTr="00116BA2">
        <w:trPr>
          <w:trHeight w:val="358"/>
          <w:jc w:val="center"/>
        </w:trPr>
        <w:tc>
          <w:tcPr>
            <w:tcW w:w="556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</w:rPr>
              <w:t>4</w:t>
            </w:r>
          </w:p>
        </w:tc>
        <w:tc>
          <w:tcPr>
            <w:tcW w:w="5535" w:type="dxa"/>
            <w:shd w:val="clear" w:color="auto" w:fill="auto"/>
            <w:vAlign w:val="center"/>
          </w:tcPr>
          <w:p w:rsidR="0097035F" w:rsidRPr="006D64C1" w:rsidRDefault="0097035F" w:rsidP="00116B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Учредительные документы (копия устава организации культуры, свидетельство о государственной регистрации, решения учредителя о создании организации культуры и назначении ее руководителя, положения о филиалах и представительствах (при наличии))</w:t>
            </w:r>
          </w:p>
        </w:tc>
        <w:tc>
          <w:tcPr>
            <w:tcW w:w="1470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35F" w:rsidRPr="006D64C1" w:rsidRDefault="0097035F" w:rsidP="00116B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</w:tr>
      <w:tr w:rsidR="0097035F" w:rsidRPr="006D64C1" w:rsidTr="00116BA2">
        <w:trPr>
          <w:trHeight w:val="348"/>
          <w:jc w:val="center"/>
        </w:trPr>
        <w:tc>
          <w:tcPr>
            <w:tcW w:w="556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</w:rPr>
              <w:t>5</w:t>
            </w:r>
          </w:p>
        </w:tc>
        <w:tc>
          <w:tcPr>
            <w:tcW w:w="5535" w:type="dxa"/>
            <w:shd w:val="clear" w:color="auto" w:fill="auto"/>
            <w:vAlign w:val="center"/>
          </w:tcPr>
          <w:p w:rsidR="0097035F" w:rsidRPr="006D64C1" w:rsidRDefault="0097035F" w:rsidP="00116B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Структура и органы управления организации культуры; фамилии, имена, отчества и должности руководителей организации культуры, </w:t>
            </w:r>
            <w:proofErr w:type="gramStart"/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ее  структурных</w:t>
            </w:r>
            <w:proofErr w:type="gramEnd"/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подразделений и филиалов (при их наличии), контактные телефоны, адреса сайтов структурных подразделений (при наличии), адреса электронной почты</w:t>
            </w:r>
          </w:p>
        </w:tc>
        <w:tc>
          <w:tcPr>
            <w:tcW w:w="1470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35F" w:rsidRPr="006D64C1" w:rsidRDefault="0097035F" w:rsidP="00116B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</w:tr>
      <w:tr w:rsidR="0097035F" w:rsidRPr="006D64C1" w:rsidTr="00116BA2">
        <w:trPr>
          <w:trHeight w:val="491"/>
          <w:jc w:val="center"/>
        </w:trPr>
        <w:tc>
          <w:tcPr>
            <w:tcW w:w="556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</w:rPr>
              <w:t>6</w:t>
            </w:r>
          </w:p>
        </w:tc>
        <w:tc>
          <w:tcPr>
            <w:tcW w:w="5535" w:type="dxa"/>
            <w:shd w:val="clear" w:color="auto" w:fill="auto"/>
            <w:vAlign w:val="center"/>
          </w:tcPr>
          <w:p w:rsidR="0097035F" w:rsidRPr="006D64C1" w:rsidRDefault="0097035F" w:rsidP="00116B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Режим, график работы организации культуры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35F" w:rsidRPr="006D64C1" w:rsidRDefault="0097035F" w:rsidP="00116B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</w:tr>
      <w:tr w:rsidR="0097035F" w:rsidRPr="006D64C1" w:rsidTr="00116BA2">
        <w:trPr>
          <w:trHeight w:val="529"/>
          <w:jc w:val="center"/>
        </w:trPr>
        <w:tc>
          <w:tcPr>
            <w:tcW w:w="556" w:type="dxa"/>
            <w:tcBorders>
              <w:right w:val="single" w:sz="4" w:space="0" w:color="auto"/>
            </w:tcBorders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</w:rPr>
              <w:t>7</w:t>
            </w:r>
          </w:p>
        </w:tc>
        <w:tc>
          <w:tcPr>
            <w:tcW w:w="5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35F" w:rsidRPr="006D64C1" w:rsidRDefault="0097035F" w:rsidP="00116B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 предоставляемых услуг организацией культуры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35F" w:rsidRPr="006D64C1" w:rsidRDefault="0097035F" w:rsidP="00116B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</w:tr>
      <w:tr w:rsidR="0097035F" w:rsidRPr="006D64C1" w:rsidTr="00116BA2">
        <w:trPr>
          <w:trHeight w:val="348"/>
          <w:jc w:val="center"/>
        </w:trPr>
        <w:tc>
          <w:tcPr>
            <w:tcW w:w="556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</w:rPr>
              <w:t>8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35F" w:rsidRPr="006D64C1" w:rsidRDefault="0097035F" w:rsidP="00116B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Перечень оказываемых платных услуг; цены (тарифы) на услуги, копии документов о порядке предоставления услуг за плату, нормативных правовых актов, устанавливающих цены (тарифы) на услуги</w:t>
            </w:r>
          </w:p>
        </w:tc>
        <w:tc>
          <w:tcPr>
            <w:tcW w:w="1470" w:type="dxa"/>
            <w:tcBorders>
              <w:top w:val="single" w:sz="4" w:space="0" w:color="auto"/>
            </w:tcBorders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35F" w:rsidRPr="006D64C1" w:rsidRDefault="0097035F" w:rsidP="00116B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</w:tr>
      <w:tr w:rsidR="0097035F" w:rsidRPr="006D64C1" w:rsidTr="00116BA2">
        <w:trPr>
          <w:trHeight w:val="348"/>
          <w:jc w:val="center"/>
        </w:trPr>
        <w:tc>
          <w:tcPr>
            <w:tcW w:w="556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</w:rPr>
              <w:t>9</w:t>
            </w:r>
          </w:p>
        </w:tc>
        <w:tc>
          <w:tcPr>
            <w:tcW w:w="5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35F" w:rsidRPr="006D64C1" w:rsidRDefault="0097035F" w:rsidP="00116B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Материально-техническое обеспечение предоставления услуг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35F" w:rsidRPr="006D64C1" w:rsidRDefault="0097035F" w:rsidP="00116B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</w:tr>
      <w:tr w:rsidR="0097035F" w:rsidRPr="006D64C1" w:rsidTr="00116BA2">
        <w:trPr>
          <w:trHeight w:val="709"/>
          <w:jc w:val="center"/>
        </w:trPr>
        <w:tc>
          <w:tcPr>
            <w:tcW w:w="556" w:type="dxa"/>
            <w:tcBorders>
              <w:right w:val="single" w:sz="4" w:space="0" w:color="auto"/>
            </w:tcBorders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</w:rPr>
              <w:t>10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35F" w:rsidRPr="006D64C1" w:rsidRDefault="0097035F" w:rsidP="00116B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35F" w:rsidRPr="006D64C1" w:rsidRDefault="0097035F" w:rsidP="00116B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</w:tr>
      <w:tr w:rsidR="0097035F" w:rsidRPr="006D64C1" w:rsidTr="00116BA2">
        <w:trPr>
          <w:trHeight w:val="358"/>
          <w:jc w:val="center"/>
        </w:trPr>
        <w:tc>
          <w:tcPr>
            <w:tcW w:w="556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</w:rPr>
              <w:t>11</w:t>
            </w:r>
          </w:p>
        </w:tc>
        <w:tc>
          <w:tcPr>
            <w:tcW w:w="5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35F" w:rsidRPr="006D64C1" w:rsidRDefault="0097035F" w:rsidP="00116B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о планируемых мероприятиях (анонсы, афиши, акции), новости, события</w:t>
            </w:r>
          </w:p>
        </w:tc>
        <w:tc>
          <w:tcPr>
            <w:tcW w:w="14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35F" w:rsidRPr="006D64C1" w:rsidRDefault="0097035F" w:rsidP="00116B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</w:tr>
      <w:tr w:rsidR="0097035F" w:rsidRPr="006D64C1" w:rsidTr="00116BA2">
        <w:trPr>
          <w:trHeight w:val="529"/>
          <w:jc w:val="center"/>
        </w:trPr>
        <w:tc>
          <w:tcPr>
            <w:tcW w:w="556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</w:rPr>
              <w:t>12</w:t>
            </w:r>
          </w:p>
        </w:tc>
        <w:tc>
          <w:tcPr>
            <w:tcW w:w="5535" w:type="dxa"/>
            <w:shd w:val="clear" w:color="auto" w:fill="auto"/>
            <w:vAlign w:val="center"/>
          </w:tcPr>
          <w:p w:rsidR="0097035F" w:rsidRPr="006D64C1" w:rsidRDefault="0097035F" w:rsidP="00116B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Результаты независимой оценки качества условий оказания услуг, планы по </w:t>
            </w:r>
            <w:proofErr w:type="gramStart"/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улучшению  качества</w:t>
            </w:r>
            <w:proofErr w:type="gramEnd"/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работы организации культуры (по устранению недостатков, выявленных по итогам независимой оценки качества)</w:t>
            </w:r>
          </w:p>
        </w:tc>
        <w:tc>
          <w:tcPr>
            <w:tcW w:w="14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35F" w:rsidRPr="006D64C1" w:rsidRDefault="0097035F" w:rsidP="00116B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</w:tr>
      <w:tr w:rsidR="0097035F" w:rsidRPr="006D64C1" w:rsidTr="00116BA2">
        <w:trPr>
          <w:trHeight w:val="168"/>
          <w:jc w:val="center"/>
        </w:trPr>
        <w:tc>
          <w:tcPr>
            <w:tcW w:w="556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535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</w:rPr>
              <w:t>Итого (округленное до целого значения)</w:t>
            </w:r>
          </w:p>
        </w:tc>
        <w:tc>
          <w:tcPr>
            <w:tcW w:w="1470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6D64C1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35F" w:rsidRPr="006D64C1" w:rsidRDefault="0097035F" w:rsidP="00116B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D64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en-US"/>
              </w:rPr>
              <w:t>12</w:t>
            </w:r>
          </w:p>
        </w:tc>
      </w:tr>
    </w:tbl>
    <w:p w:rsidR="0097035F" w:rsidRPr="006D64C1" w:rsidRDefault="0097035F" w:rsidP="0097035F">
      <w:pPr>
        <w:pStyle w:val="ConsPlusNormal"/>
        <w:ind w:firstLine="540"/>
        <w:jc w:val="both"/>
        <w:rPr>
          <w:sz w:val="20"/>
          <w:szCs w:val="20"/>
        </w:rPr>
      </w:pPr>
    </w:p>
    <w:p w:rsidR="0097035F" w:rsidRPr="006D64C1" w:rsidRDefault="0097035F" w:rsidP="0097035F">
      <w:pPr>
        <w:pStyle w:val="ConsPlusNormal"/>
        <w:ind w:left="567"/>
        <w:jc w:val="both"/>
        <w:rPr>
          <w:b/>
          <w:sz w:val="20"/>
          <w:szCs w:val="20"/>
        </w:rPr>
      </w:pPr>
      <w:r w:rsidRPr="006D64C1">
        <w:rPr>
          <w:b/>
          <w:sz w:val="20"/>
          <w:szCs w:val="20"/>
        </w:rPr>
        <w:t xml:space="preserve">Исайт = </w:t>
      </w:r>
      <w:r w:rsidRPr="006D64C1">
        <w:rPr>
          <w:b/>
          <w:noProof/>
          <w:sz w:val="20"/>
          <w:szCs w:val="20"/>
        </w:rPr>
        <w:t>12</w:t>
      </w:r>
      <w:r w:rsidRPr="006D64C1">
        <w:rPr>
          <w:b/>
          <w:sz w:val="20"/>
          <w:szCs w:val="20"/>
        </w:rPr>
        <w:t>;</w:t>
      </w:r>
    </w:p>
    <w:p w:rsidR="0097035F" w:rsidRPr="006D64C1" w:rsidRDefault="0097035F" w:rsidP="0097035F">
      <w:pPr>
        <w:pStyle w:val="ConsPlusNormal"/>
        <w:ind w:left="567"/>
        <w:jc w:val="both"/>
        <w:rPr>
          <w:sz w:val="20"/>
          <w:szCs w:val="20"/>
        </w:rPr>
      </w:pPr>
      <w:r w:rsidRPr="006D64C1">
        <w:rPr>
          <w:rFonts w:eastAsia="Times New Roman"/>
          <w:b/>
          <w:color w:val="000000"/>
          <w:sz w:val="20"/>
          <w:szCs w:val="20"/>
        </w:rPr>
        <w:t>Исайт</w:t>
      </w:r>
      <w:r w:rsidRPr="006D64C1">
        <w:rPr>
          <w:rFonts w:eastAsia="Times New Roman"/>
          <w:color w:val="000000"/>
          <w:sz w:val="20"/>
          <w:szCs w:val="20"/>
        </w:rPr>
        <w:t xml:space="preserve"> - </w:t>
      </w:r>
      <w:r w:rsidRPr="006D64C1">
        <w:rPr>
          <w:sz w:val="20"/>
          <w:szCs w:val="20"/>
        </w:rPr>
        <w:t>объем информации, размещенной на официальном сайте организации социальной сферы в информационно-телекоммуникационной сети "Интернет" (далее - официальный сайт организации);</w:t>
      </w:r>
    </w:p>
    <w:p w:rsidR="0097035F" w:rsidRPr="006D64C1" w:rsidRDefault="0097035F" w:rsidP="0097035F">
      <w:pPr>
        <w:pStyle w:val="ConsPlusNormal"/>
        <w:ind w:left="567"/>
        <w:jc w:val="both"/>
        <w:rPr>
          <w:sz w:val="20"/>
          <w:szCs w:val="20"/>
        </w:rPr>
      </w:pPr>
    </w:p>
    <w:p w:rsidR="0097035F" w:rsidRPr="006D64C1" w:rsidRDefault="0097035F" w:rsidP="0097035F">
      <w:pPr>
        <w:pStyle w:val="ConsPlusNormal"/>
        <w:jc w:val="both"/>
        <w:rPr>
          <w:b/>
          <w:bCs/>
          <w:sz w:val="20"/>
          <w:szCs w:val="20"/>
        </w:rPr>
      </w:pPr>
      <w:r w:rsidRPr="006D64C1">
        <w:rPr>
          <w:b/>
          <w:bCs/>
          <w:sz w:val="20"/>
          <w:szCs w:val="20"/>
        </w:rPr>
        <w:t>1.1 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</w:t>
      </w:r>
    </w:p>
    <w:p w:rsidR="0097035F" w:rsidRPr="006D64C1" w:rsidRDefault="0097035F" w:rsidP="0097035F">
      <w:pPr>
        <w:pStyle w:val="ConsPlusNormal"/>
        <w:ind w:left="567"/>
        <w:jc w:val="both"/>
        <w:rPr>
          <w:sz w:val="20"/>
          <w:szCs w:val="20"/>
        </w:rPr>
      </w:pPr>
      <w:r w:rsidRPr="006D64C1">
        <w:rPr>
          <w:noProof/>
          <w:sz w:val="20"/>
          <w:szCs w:val="20"/>
        </w:rPr>
        <w:drawing>
          <wp:inline distT="0" distB="0" distL="0" distR="0" wp14:anchorId="29490B3A" wp14:editId="7240753A">
            <wp:extent cx="2543175" cy="431165"/>
            <wp:effectExtent l="0" t="0" r="0" b="6985"/>
            <wp:docPr id="18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263" cy="431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035F" w:rsidRPr="006D64C1" w:rsidRDefault="0097035F" w:rsidP="0097035F">
      <w:pPr>
        <w:pStyle w:val="ConsPlusNormal"/>
        <w:ind w:left="567"/>
        <w:jc w:val="both"/>
        <w:rPr>
          <w:b/>
          <w:sz w:val="20"/>
          <w:szCs w:val="20"/>
        </w:rPr>
      </w:pPr>
      <w:r w:rsidRPr="006D64C1">
        <w:rPr>
          <w:b/>
          <w:sz w:val="20"/>
          <w:szCs w:val="20"/>
        </w:rPr>
        <w:t xml:space="preserve">Пинф = </w:t>
      </w:r>
      <w:r w:rsidRPr="006D64C1">
        <w:rPr>
          <w:b/>
          <w:noProof/>
          <w:sz w:val="20"/>
          <w:szCs w:val="20"/>
        </w:rPr>
        <w:t>100</w:t>
      </w:r>
      <w:r w:rsidRPr="006D64C1">
        <w:rPr>
          <w:b/>
          <w:sz w:val="20"/>
          <w:szCs w:val="20"/>
        </w:rPr>
        <w:t>;</w:t>
      </w:r>
    </w:p>
    <w:p w:rsidR="0097035F" w:rsidRPr="006D64C1" w:rsidRDefault="0097035F" w:rsidP="0097035F">
      <w:pPr>
        <w:pStyle w:val="ConsPlusNormal"/>
        <w:ind w:firstLine="540"/>
        <w:jc w:val="both"/>
        <w:rPr>
          <w:b/>
          <w:sz w:val="20"/>
          <w:szCs w:val="20"/>
        </w:rPr>
      </w:pPr>
    </w:p>
    <w:p w:rsidR="0097035F" w:rsidRPr="006D64C1" w:rsidRDefault="0097035F" w:rsidP="0097035F">
      <w:pPr>
        <w:pStyle w:val="ConsPlusNormal"/>
        <w:jc w:val="both"/>
        <w:rPr>
          <w:sz w:val="20"/>
          <w:szCs w:val="20"/>
        </w:rPr>
      </w:pPr>
      <w:r w:rsidRPr="006D64C1">
        <w:rPr>
          <w:b/>
          <w:bCs/>
          <w:sz w:val="20"/>
          <w:szCs w:val="20"/>
        </w:rPr>
        <w:t>1.2. Обеспечение на официальном сайте организации наличия и функционирования дистанционных способов обратной связи и взаимодействия с получателями услуг:-</w:t>
      </w:r>
      <w:r w:rsidRPr="006D64C1">
        <w:rPr>
          <w:sz w:val="20"/>
          <w:szCs w:val="20"/>
        </w:rPr>
        <w:t>телефона, -электронной почты, - электронных сервисов ( форма для подачи электронного обращения/ жалобы/предложения; раздел «Часто задаваемые вопросы»; получение консультации по оказываемым услугам и пр.); -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нее).</w:t>
      </w:r>
    </w:p>
    <w:p w:rsidR="0097035F" w:rsidRPr="006D64C1" w:rsidRDefault="0097035F" w:rsidP="0097035F">
      <w:pPr>
        <w:pStyle w:val="ConsPlusNormal"/>
        <w:jc w:val="both"/>
        <w:rPr>
          <w:sz w:val="20"/>
          <w:szCs w:val="20"/>
        </w:rPr>
      </w:pPr>
    </w:p>
    <w:tbl>
      <w:tblPr>
        <w:tblStyle w:val="a8"/>
        <w:tblW w:w="9499" w:type="dxa"/>
        <w:jc w:val="center"/>
        <w:tblLook w:val="04A0" w:firstRow="1" w:lastRow="0" w:firstColumn="1" w:lastColumn="0" w:noHBand="0" w:noVBand="1"/>
      </w:tblPr>
      <w:tblGrid>
        <w:gridCol w:w="551"/>
        <w:gridCol w:w="6057"/>
        <w:gridCol w:w="1470"/>
        <w:gridCol w:w="1421"/>
      </w:tblGrid>
      <w:tr w:rsidR="0097035F" w:rsidRPr="006D64C1" w:rsidTr="00116BA2">
        <w:trPr>
          <w:trHeight w:val="500"/>
          <w:jc w:val="center"/>
        </w:trPr>
        <w:tc>
          <w:tcPr>
            <w:tcW w:w="569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372" w:type="dxa"/>
            <w:vAlign w:val="center"/>
          </w:tcPr>
          <w:p w:rsidR="0097035F" w:rsidRPr="006D64C1" w:rsidRDefault="0097035F" w:rsidP="00116BA2">
            <w:pPr>
              <w:pStyle w:val="ConsPlusNormal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</w:rPr>
              <w:t>Показатель</w:t>
            </w:r>
          </w:p>
        </w:tc>
        <w:tc>
          <w:tcPr>
            <w:tcW w:w="1129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</w:rPr>
              <w:t>Максимальная величина</w:t>
            </w:r>
          </w:p>
        </w:tc>
        <w:tc>
          <w:tcPr>
            <w:tcW w:w="1429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</w:rPr>
              <w:t>Фактическое значение</w:t>
            </w:r>
          </w:p>
        </w:tc>
      </w:tr>
      <w:tr w:rsidR="0097035F" w:rsidRPr="006D64C1" w:rsidTr="00116BA2">
        <w:trPr>
          <w:trHeight w:val="435"/>
          <w:jc w:val="center"/>
        </w:trPr>
        <w:tc>
          <w:tcPr>
            <w:tcW w:w="569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</w:rPr>
              <w:t>1</w:t>
            </w:r>
          </w:p>
        </w:tc>
        <w:tc>
          <w:tcPr>
            <w:tcW w:w="6372" w:type="dxa"/>
            <w:shd w:val="clear" w:color="auto" w:fill="auto"/>
            <w:vAlign w:val="center"/>
          </w:tcPr>
          <w:p w:rsidR="0097035F" w:rsidRPr="006D64C1" w:rsidRDefault="0097035F" w:rsidP="00116B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и функционирование телефона</w:t>
            </w:r>
          </w:p>
        </w:tc>
        <w:tc>
          <w:tcPr>
            <w:tcW w:w="1129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</w:rPr>
              <w:t>1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97035F" w:rsidRPr="006D64C1" w:rsidRDefault="0097035F" w:rsidP="00116B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</w:tr>
      <w:tr w:rsidR="0097035F" w:rsidRPr="006D64C1" w:rsidTr="00116BA2">
        <w:trPr>
          <w:trHeight w:val="500"/>
          <w:jc w:val="center"/>
        </w:trPr>
        <w:tc>
          <w:tcPr>
            <w:tcW w:w="569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</w:rPr>
              <w:t>2</w:t>
            </w:r>
          </w:p>
        </w:tc>
        <w:tc>
          <w:tcPr>
            <w:tcW w:w="6372" w:type="dxa"/>
            <w:shd w:val="clear" w:color="auto" w:fill="auto"/>
            <w:vAlign w:val="center"/>
          </w:tcPr>
          <w:p w:rsidR="0097035F" w:rsidRPr="006D64C1" w:rsidRDefault="0097035F" w:rsidP="00116B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и функционирование электронной почты</w:t>
            </w:r>
          </w:p>
        </w:tc>
        <w:tc>
          <w:tcPr>
            <w:tcW w:w="1129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</w:rPr>
              <w:t>1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97035F" w:rsidRPr="006D64C1" w:rsidRDefault="0097035F" w:rsidP="00116B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</w:tr>
      <w:tr w:rsidR="0097035F" w:rsidRPr="006D64C1" w:rsidTr="00116BA2">
        <w:trPr>
          <w:trHeight w:val="677"/>
          <w:jc w:val="center"/>
        </w:trPr>
        <w:tc>
          <w:tcPr>
            <w:tcW w:w="569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</w:rPr>
              <w:t>3</w:t>
            </w:r>
          </w:p>
        </w:tc>
        <w:tc>
          <w:tcPr>
            <w:tcW w:w="6372" w:type="dxa"/>
            <w:shd w:val="clear" w:color="auto" w:fill="auto"/>
            <w:vAlign w:val="center"/>
          </w:tcPr>
          <w:p w:rsidR="0097035F" w:rsidRPr="006D64C1" w:rsidRDefault="0097035F" w:rsidP="00116B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сервиса подачи электронного обращения/жалобы/ предложения</w:t>
            </w:r>
          </w:p>
        </w:tc>
        <w:tc>
          <w:tcPr>
            <w:tcW w:w="1129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</w:rPr>
              <w:t>1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97035F" w:rsidRPr="006D64C1" w:rsidRDefault="0097035F" w:rsidP="00116B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</w:tr>
      <w:tr w:rsidR="0097035F" w:rsidRPr="006D64C1" w:rsidTr="00116BA2">
        <w:trPr>
          <w:trHeight w:val="515"/>
          <w:jc w:val="center"/>
        </w:trPr>
        <w:tc>
          <w:tcPr>
            <w:tcW w:w="569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</w:rPr>
              <w:t>4</w:t>
            </w:r>
          </w:p>
        </w:tc>
        <w:tc>
          <w:tcPr>
            <w:tcW w:w="6372" w:type="dxa"/>
            <w:shd w:val="clear" w:color="auto" w:fill="auto"/>
            <w:vAlign w:val="center"/>
          </w:tcPr>
          <w:p w:rsidR="0097035F" w:rsidRPr="006D64C1" w:rsidRDefault="0097035F" w:rsidP="00116B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раздела часто задаваемые вопросы</w:t>
            </w:r>
          </w:p>
        </w:tc>
        <w:tc>
          <w:tcPr>
            <w:tcW w:w="1129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</w:rPr>
              <w:t>1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97035F" w:rsidRPr="006D64C1" w:rsidRDefault="0097035F" w:rsidP="00116B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0</w:t>
            </w:r>
          </w:p>
        </w:tc>
      </w:tr>
      <w:tr w:rsidR="0097035F" w:rsidRPr="006D64C1" w:rsidTr="00116BA2">
        <w:trPr>
          <w:trHeight w:val="812"/>
          <w:jc w:val="center"/>
        </w:trPr>
        <w:tc>
          <w:tcPr>
            <w:tcW w:w="569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</w:rPr>
              <w:t>5</w:t>
            </w:r>
          </w:p>
        </w:tc>
        <w:tc>
          <w:tcPr>
            <w:tcW w:w="6372" w:type="dxa"/>
            <w:shd w:val="clear" w:color="auto" w:fill="auto"/>
            <w:vAlign w:val="center"/>
          </w:tcPr>
          <w:p w:rsidR="0097035F" w:rsidRPr="006D64C1" w:rsidRDefault="0097035F" w:rsidP="00116B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1129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</w:rPr>
              <w:t>1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97035F" w:rsidRPr="006D64C1" w:rsidRDefault="0097035F" w:rsidP="00116B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0</w:t>
            </w:r>
          </w:p>
        </w:tc>
      </w:tr>
      <w:tr w:rsidR="0097035F" w:rsidRPr="006D64C1" w:rsidTr="00116BA2">
        <w:trPr>
          <w:trHeight w:val="257"/>
          <w:jc w:val="center"/>
        </w:trPr>
        <w:tc>
          <w:tcPr>
            <w:tcW w:w="569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</w:rPr>
              <w:t>6</w:t>
            </w:r>
          </w:p>
        </w:tc>
        <w:tc>
          <w:tcPr>
            <w:tcW w:w="6372" w:type="dxa"/>
            <w:shd w:val="clear" w:color="auto" w:fill="auto"/>
            <w:vAlign w:val="center"/>
          </w:tcPr>
          <w:p w:rsidR="0097035F" w:rsidRPr="006D64C1" w:rsidRDefault="0097035F" w:rsidP="00116B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иного способа</w:t>
            </w:r>
          </w:p>
        </w:tc>
        <w:tc>
          <w:tcPr>
            <w:tcW w:w="1129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</w:rPr>
              <w:t>1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97035F" w:rsidRPr="006D64C1" w:rsidRDefault="0097035F" w:rsidP="00116B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0</w:t>
            </w:r>
          </w:p>
        </w:tc>
      </w:tr>
      <w:tr w:rsidR="0097035F" w:rsidRPr="006D64C1" w:rsidTr="00116BA2">
        <w:trPr>
          <w:trHeight w:val="242"/>
          <w:jc w:val="center"/>
        </w:trPr>
        <w:tc>
          <w:tcPr>
            <w:tcW w:w="569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372" w:type="dxa"/>
            <w:vAlign w:val="center"/>
          </w:tcPr>
          <w:p w:rsidR="0097035F" w:rsidRPr="006D64C1" w:rsidRDefault="0097035F" w:rsidP="00116BA2">
            <w:pPr>
              <w:pStyle w:val="ConsPlusNormal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</w:rPr>
              <w:t>Итого</w:t>
            </w:r>
          </w:p>
        </w:tc>
        <w:tc>
          <w:tcPr>
            <w:tcW w:w="1129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</w:rPr>
              <w:t>6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97035F" w:rsidRPr="006D64C1" w:rsidRDefault="0097035F" w:rsidP="00116B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</w:t>
            </w:r>
          </w:p>
        </w:tc>
      </w:tr>
    </w:tbl>
    <w:p w:rsidR="0097035F" w:rsidRPr="006D64C1" w:rsidRDefault="0097035F" w:rsidP="0097035F">
      <w:pPr>
        <w:pStyle w:val="ConsPlusNormal"/>
        <w:ind w:left="567"/>
        <w:jc w:val="both"/>
        <w:rPr>
          <w:sz w:val="20"/>
          <w:szCs w:val="20"/>
        </w:rPr>
      </w:pPr>
      <w:r w:rsidRPr="006D64C1">
        <w:rPr>
          <w:sz w:val="20"/>
          <w:szCs w:val="20"/>
        </w:rPr>
        <w:t>Количество баллов за наличие на официальном сайте организации информации о дистанционных способах взаимодействия с получателями услуг:</w:t>
      </w:r>
    </w:p>
    <w:p w:rsidR="0097035F" w:rsidRPr="006D64C1" w:rsidRDefault="0097035F" w:rsidP="0097035F">
      <w:pPr>
        <w:pStyle w:val="ConsPlusNormal"/>
        <w:ind w:left="567"/>
        <w:jc w:val="both"/>
        <w:rPr>
          <w:b/>
          <w:sz w:val="20"/>
          <w:szCs w:val="20"/>
        </w:rPr>
      </w:pPr>
      <w:r w:rsidRPr="006D64C1">
        <w:rPr>
          <w:b/>
          <w:sz w:val="20"/>
          <w:szCs w:val="20"/>
        </w:rPr>
        <w:t>Тдист = 30;</w:t>
      </w:r>
    </w:p>
    <w:p w:rsidR="0097035F" w:rsidRPr="006D64C1" w:rsidRDefault="0097035F" w:rsidP="0097035F">
      <w:pPr>
        <w:pStyle w:val="ConsPlusNormal"/>
        <w:ind w:left="567"/>
        <w:jc w:val="both"/>
        <w:rPr>
          <w:b/>
          <w:sz w:val="20"/>
          <w:szCs w:val="20"/>
        </w:rPr>
      </w:pPr>
    </w:p>
    <w:p w:rsidR="0097035F" w:rsidRPr="006D64C1" w:rsidRDefault="0097035F" w:rsidP="0097035F">
      <w:pPr>
        <w:pStyle w:val="ConsPlusNormal"/>
        <w:ind w:left="567"/>
        <w:jc w:val="both"/>
        <w:rPr>
          <w:sz w:val="20"/>
          <w:szCs w:val="20"/>
        </w:rPr>
      </w:pPr>
      <w:r w:rsidRPr="006D64C1">
        <w:rPr>
          <w:sz w:val="20"/>
          <w:szCs w:val="20"/>
        </w:rPr>
        <w:t>Количество функционирующих дистанционных способов взаимодействия с получателями услуг, информация о которых размещена на официальном сайте организации социальной сферы:</w:t>
      </w:r>
    </w:p>
    <w:p w:rsidR="0097035F" w:rsidRPr="006D64C1" w:rsidRDefault="0097035F" w:rsidP="0097035F">
      <w:pPr>
        <w:pStyle w:val="ConsPlusNormal"/>
        <w:ind w:left="567"/>
        <w:jc w:val="both"/>
        <w:rPr>
          <w:b/>
          <w:sz w:val="20"/>
          <w:szCs w:val="20"/>
        </w:rPr>
      </w:pPr>
      <w:r w:rsidRPr="006D64C1">
        <w:rPr>
          <w:b/>
          <w:sz w:val="20"/>
          <w:szCs w:val="20"/>
        </w:rPr>
        <w:t xml:space="preserve">Сдист = </w:t>
      </w:r>
      <w:r w:rsidRPr="006D64C1">
        <w:rPr>
          <w:b/>
          <w:noProof/>
          <w:sz w:val="20"/>
          <w:szCs w:val="20"/>
        </w:rPr>
        <w:t>3</w:t>
      </w:r>
      <w:r w:rsidRPr="006D64C1">
        <w:rPr>
          <w:b/>
          <w:sz w:val="20"/>
          <w:szCs w:val="20"/>
        </w:rPr>
        <w:t>;</w:t>
      </w:r>
    </w:p>
    <w:p w:rsidR="0097035F" w:rsidRPr="006D64C1" w:rsidRDefault="0097035F" w:rsidP="0097035F">
      <w:pPr>
        <w:pStyle w:val="ConsPlusNormal"/>
        <w:ind w:left="567"/>
        <w:jc w:val="both"/>
        <w:rPr>
          <w:b/>
          <w:sz w:val="20"/>
          <w:szCs w:val="20"/>
        </w:rPr>
      </w:pPr>
    </w:p>
    <w:p w:rsidR="0097035F" w:rsidRPr="006D64C1" w:rsidRDefault="0097035F" w:rsidP="0097035F">
      <w:pPr>
        <w:pStyle w:val="ConsPlusNormal"/>
        <w:ind w:left="567"/>
        <w:jc w:val="both"/>
        <w:rPr>
          <w:sz w:val="20"/>
          <w:szCs w:val="20"/>
        </w:rPr>
      </w:pPr>
      <w:r w:rsidRPr="006D64C1">
        <w:rPr>
          <w:sz w:val="20"/>
          <w:szCs w:val="20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(но не более 100):</w:t>
      </w:r>
    </w:p>
    <w:p w:rsidR="0097035F" w:rsidRPr="006D64C1" w:rsidRDefault="0097035F" w:rsidP="0097035F">
      <w:pPr>
        <w:pStyle w:val="ConsPlusNormal"/>
        <w:ind w:left="567"/>
        <w:jc w:val="both"/>
        <w:rPr>
          <w:sz w:val="20"/>
          <w:szCs w:val="20"/>
        </w:rPr>
      </w:pPr>
      <w:r w:rsidRPr="006D64C1">
        <w:rPr>
          <w:b/>
          <w:sz w:val="20"/>
          <w:szCs w:val="20"/>
        </w:rPr>
        <w:t>Пдист = Тдист x Сдист</w:t>
      </w:r>
      <w:r w:rsidRPr="006D64C1">
        <w:rPr>
          <w:sz w:val="20"/>
          <w:szCs w:val="20"/>
        </w:rPr>
        <w:t>, (1.2)</w:t>
      </w:r>
    </w:p>
    <w:p w:rsidR="0097035F" w:rsidRPr="006D64C1" w:rsidRDefault="0097035F" w:rsidP="0097035F">
      <w:pPr>
        <w:pStyle w:val="ConsPlusNormal"/>
        <w:ind w:left="567"/>
        <w:jc w:val="both"/>
        <w:rPr>
          <w:b/>
          <w:sz w:val="20"/>
          <w:szCs w:val="20"/>
        </w:rPr>
      </w:pPr>
      <w:r w:rsidRPr="006D64C1">
        <w:rPr>
          <w:b/>
          <w:sz w:val="20"/>
          <w:szCs w:val="20"/>
        </w:rPr>
        <w:t xml:space="preserve">Пдист = </w:t>
      </w:r>
      <w:r w:rsidRPr="006D64C1">
        <w:rPr>
          <w:b/>
          <w:noProof/>
          <w:sz w:val="20"/>
          <w:szCs w:val="20"/>
        </w:rPr>
        <w:t>90</w:t>
      </w:r>
      <w:r w:rsidRPr="006D64C1">
        <w:rPr>
          <w:b/>
          <w:sz w:val="20"/>
          <w:szCs w:val="20"/>
        </w:rPr>
        <w:t>.</w:t>
      </w:r>
    </w:p>
    <w:p w:rsidR="0097035F" w:rsidRPr="006D64C1" w:rsidRDefault="0097035F" w:rsidP="0097035F">
      <w:pPr>
        <w:pStyle w:val="ConsPlusNormal"/>
        <w:jc w:val="both"/>
        <w:rPr>
          <w:b/>
          <w:sz w:val="20"/>
          <w:szCs w:val="20"/>
        </w:rPr>
      </w:pPr>
    </w:p>
    <w:p w:rsidR="0097035F" w:rsidRPr="006D64C1" w:rsidRDefault="0097035F" w:rsidP="0097035F">
      <w:pPr>
        <w:pStyle w:val="ConsPlusNormal"/>
        <w:jc w:val="both"/>
        <w:rPr>
          <w:b/>
          <w:bCs/>
          <w:sz w:val="20"/>
          <w:szCs w:val="20"/>
        </w:rPr>
      </w:pPr>
      <w:r w:rsidRPr="006D64C1">
        <w:rPr>
          <w:b/>
          <w:bCs/>
          <w:sz w:val="20"/>
          <w:szCs w:val="20"/>
        </w:rPr>
        <w:t>1.3.1. Количество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стендах:</w:t>
      </w:r>
    </w:p>
    <w:p w:rsidR="0097035F" w:rsidRPr="006D64C1" w:rsidRDefault="0097035F" w:rsidP="0097035F">
      <w:pPr>
        <w:pStyle w:val="ConsPlusNormal"/>
        <w:ind w:firstLine="540"/>
        <w:jc w:val="both"/>
        <w:rPr>
          <w:b/>
          <w:sz w:val="20"/>
          <w:szCs w:val="20"/>
        </w:rPr>
      </w:pPr>
      <w:r w:rsidRPr="006D64C1">
        <w:rPr>
          <w:b/>
          <w:sz w:val="20"/>
          <w:szCs w:val="20"/>
        </w:rPr>
        <w:t xml:space="preserve">Устенд = </w:t>
      </w:r>
      <w:r w:rsidRPr="006D64C1">
        <w:rPr>
          <w:b/>
          <w:noProof/>
          <w:sz w:val="20"/>
          <w:szCs w:val="20"/>
        </w:rPr>
        <w:t>66</w:t>
      </w:r>
      <w:r w:rsidRPr="006D64C1">
        <w:rPr>
          <w:b/>
          <w:sz w:val="20"/>
          <w:szCs w:val="20"/>
        </w:rPr>
        <w:t>;</w:t>
      </w:r>
    </w:p>
    <w:p w:rsidR="0097035F" w:rsidRPr="006D64C1" w:rsidRDefault="0097035F" w:rsidP="0097035F">
      <w:pPr>
        <w:pStyle w:val="ConsPlusNormal"/>
        <w:ind w:firstLine="540"/>
        <w:jc w:val="both"/>
        <w:rPr>
          <w:b/>
          <w:sz w:val="20"/>
          <w:szCs w:val="20"/>
        </w:rPr>
      </w:pPr>
    </w:p>
    <w:p w:rsidR="0097035F" w:rsidRPr="006D64C1" w:rsidRDefault="0097035F" w:rsidP="0097035F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6D64C1">
        <w:rPr>
          <w:rFonts w:ascii="Times New Roman" w:hAnsi="Times New Roman" w:cs="Times New Roman"/>
          <w:sz w:val="20"/>
          <w:szCs w:val="20"/>
        </w:rPr>
        <w:t>Ч</w:t>
      </w:r>
      <w:r w:rsidRPr="006D64C1">
        <w:rPr>
          <w:rFonts w:ascii="Times New Roman" w:hAnsi="Times New Roman" w:cs="Times New Roman"/>
          <w:b/>
          <w:sz w:val="20"/>
          <w:szCs w:val="20"/>
          <w:vertAlign w:val="subscript"/>
        </w:rPr>
        <w:t>общ-стенд</w:t>
      </w:r>
      <w:r w:rsidRPr="006D64C1">
        <w:rPr>
          <w:rFonts w:ascii="Times New Roman" w:hAnsi="Times New Roman" w:cs="Times New Roman"/>
          <w:sz w:val="20"/>
          <w:szCs w:val="20"/>
        </w:rPr>
        <w:t xml:space="preserve"> - число опрошенных граждан, ответивших на вопрос об удовлетворенности открытостью, полнотой и доступностью информации, размещенной на информационных стендах;</w:t>
      </w:r>
    </w:p>
    <w:p w:rsidR="0097035F" w:rsidRPr="006D64C1" w:rsidRDefault="0097035F" w:rsidP="0097035F">
      <w:pPr>
        <w:pStyle w:val="ConsPlusNormal"/>
        <w:ind w:firstLine="540"/>
        <w:jc w:val="both"/>
        <w:rPr>
          <w:b/>
          <w:sz w:val="20"/>
          <w:szCs w:val="20"/>
        </w:rPr>
      </w:pPr>
      <w:r w:rsidRPr="006D64C1">
        <w:rPr>
          <w:b/>
          <w:sz w:val="20"/>
          <w:szCs w:val="20"/>
        </w:rPr>
        <w:t xml:space="preserve">Чобщ-стенд = </w:t>
      </w:r>
      <w:r w:rsidRPr="006D64C1">
        <w:rPr>
          <w:b/>
          <w:noProof/>
          <w:sz w:val="20"/>
          <w:szCs w:val="20"/>
        </w:rPr>
        <w:t>66</w:t>
      </w:r>
      <w:r w:rsidRPr="006D64C1">
        <w:rPr>
          <w:b/>
          <w:sz w:val="20"/>
          <w:szCs w:val="20"/>
        </w:rPr>
        <w:t>;</w:t>
      </w:r>
    </w:p>
    <w:p w:rsidR="0097035F" w:rsidRPr="006D64C1" w:rsidRDefault="0097035F" w:rsidP="0097035F">
      <w:pPr>
        <w:pStyle w:val="ConsPlusNormal"/>
        <w:ind w:firstLine="540"/>
        <w:jc w:val="both"/>
        <w:rPr>
          <w:sz w:val="20"/>
          <w:szCs w:val="20"/>
        </w:rPr>
      </w:pPr>
    </w:p>
    <w:p w:rsidR="0097035F" w:rsidRPr="006D64C1" w:rsidRDefault="0097035F" w:rsidP="0097035F">
      <w:pPr>
        <w:pStyle w:val="ConsPlusNormal"/>
        <w:jc w:val="both"/>
        <w:rPr>
          <w:b/>
          <w:bCs/>
          <w:sz w:val="20"/>
          <w:szCs w:val="20"/>
        </w:rPr>
      </w:pPr>
      <w:r w:rsidRPr="006D64C1">
        <w:rPr>
          <w:b/>
          <w:bCs/>
          <w:sz w:val="20"/>
          <w:szCs w:val="20"/>
        </w:rPr>
        <w:t xml:space="preserve">1.3.2. Количество получателей услуг, удовлетворенных открытостью, полнотой и доступностью информации о деятельности организации, размещенной на официальном сайте организации: </w:t>
      </w:r>
    </w:p>
    <w:p w:rsidR="0097035F" w:rsidRPr="006D64C1" w:rsidRDefault="0097035F" w:rsidP="0097035F">
      <w:pPr>
        <w:pStyle w:val="ConsPlusNormal"/>
        <w:ind w:left="567"/>
        <w:jc w:val="both"/>
        <w:rPr>
          <w:b/>
          <w:sz w:val="20"/>
          <w:szCs w:val="20"/>
        </w:rPr>
      </w:pPr>
      <w:r w:rsidRPr="006D64C1">
        <w:rPr>
          <w:b/>
          <w:sz w:val="20"/>
          <w:szCs w:val="20"/>
        </w:rPr>
        <w:t xml:space="preserve">Усайт = </w:t>
      </w:r>
      <w:r w:rsidRPr="006D64C1">
        <w:rPr>
          <w:b/>
          <w:noProof/>
          <w:sz w:val="20"/>
          <w:szCs w:val="20"/>
        </w:rPr>
        <w:t>55</w:t>
      </w:r>
      <w:r w:rsidRPr="006D64C1">
        <w:rPr>
          <w:b/>
          <w:sz w:val="20"/>
          <w:szCs w:val="20"/>
        </w:rPr>
        <w:t>;</w:t>
      </w:r>
    </w:p>
    <w:p w:rsidR="0097035F" w:rsidRPr="006D64C1" w:rsidRDefault="0097035F" w:rsidP="0097035F">
      <w:pPr>
        <w:pStyle w:val="ConsPlusNormal"/>
        <w:ind w:left="567"/>
        <w:jc w:val="both"/>
        <w:rPr>
          <w:b/>
          <w:sz w:val="20"/>
          <w:szCs w:val="20"/>
        </w:rPr>
      </w:pPr>
    </w:p>
    <w:p w:rsidR="0097035F" w:rsidRPr="006D64C1" w:rsidRDefault="0097035F" w:rsidP="0097035F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6D64C1">
        <w:rPr>
          <w:rFonts w:ascii="Times New Roman" w:hAnsi="Times New Roman" w:cs="Times New Roman"/>
          <w:sz w:val="20"/>
          <w:szCs w:val="20"/>
        </w:rPr>
        <w:t>Ч</w:t>
      </w:r>
      <w:r w:rsidRPr="006D64C1">
        <w:rPr>
          <w:rFonts w:ascii="Times New Roman" w:hAnsi="Times New Roman" w:cs="Times New Roman"/>
          <w:b/>
          <w:sz w:val="20"/>
          <w:szCs w:val="20"/>
          <w:vertAlign w:val="subscript"/>
        </w:rPr>
        <w:t>общ-сайт</w:t>
      </w:r>
      <w:r w:rsidRPr="006D64C1">
        <w:rPr>
          <w:rFonts w:ascii="Times New Roman" w:hAnsi="Times New Roman" w:cs="Times New Roman"/>
          <w:sz w:val="20"/>
          <w:szCs w:val="20"/>
        </w:rPr>
        <w:t xml:space="preserve"> - число опрошенных граждан, ответивших на вопрос об удовлетворенности открытостью, полнотой и доступностью информации, размещенной на официальном сайте.</w:t>
      </w:r>
    </w:p>
    <w:p w:rsidR="0097035F" w:rsidRPr="006D64C1" w:rsidRDefault="0097035F" w:rsidP="0097035F">
      <w:pPr>
        <w:pStyle w:val="ConsPlusNormal"/>
        <w:ind w:left="567"/>
        <w:jc w:val="both"/>
        <w:rPr>
          <w:b/>
          <w:sz w:val="20"/>
          <w:szCs w:val="20"/>
        </w:rPr>
      </w:pPr>
      <w:r w:rsidRPr="006D64C1">
        <w:rPr>
          <w:b/>
          <w:sz w:val="20"/>
          <w:szCs w:val="20"/>
        </w:rPr>
        <w:t xml:space="preserve">Чобщ-сайт = </w:t>
      </w:r>
      <w:r w:rsidRPr="006D64C1">
        <w:rPr>
          <w:b/>
          <w:noProof/>
          <w:sz w:val="20"/>
          <w:szCs w:val="20"/>
        </w:rPr>
        <w:t>56</w:t>
      </w:r>
      <w:r w:rsidRPr="006D64C1">
        <w:rPr>
          <w:b/>
          <w:sz w:val="20"/>
          <w:szCs w:val="20"/>
        </w:rPr>
        <w:t>;</w:t>
      </w:r>
    </w:p>
    <w:p w:rsidR="0097035F" w:rsidRPr="006D64C1" w:rsidRDefault="0097035F" w:rsidP="0097035F">
      <w:pPr>
        <w:pStyle w:val="ConsPlusNormal"/>
        <w:ind w:left="567"/>
        <w:jc w:val="both"/>
        <w:rPr>
          <w:b/>
          <w:sz w:val="20"/>
          <w:szCs w:val="20"/>
        </w:rPr>
      </w:pPr>
    </w:p>
    <w:p w:rsidR="0097035F" w:rsidRPr="006D64C1" w:rsidRDefault="0097035F" w:rsidP="0097035F">
      <w:pPr>
        <w:pStyle w:val="ConsPlusNormal"/>
        <w:jc w:val="both"/>
        <w:rPr>
          <w:b/>
          <w:bCs/>
          <w:sz w:val="20"/>
          <w:szCs w:val="20"/>
        </w:rPr>
      </w:pPr>
      <w:r w:rsidRPr="006D64C1">
        <w:rPr>
          <w:b/>
          <w:bCs/>
          <w:sz w:val="20"/>
          <w:szCs w:val="20"/>
        </w:rPr>
        <w:t>1.3. Доля получателей услуг, удовлетворенных открытостью, полнотой и доступностью информации о деятельности организации социальной сферы:</w:t>
      </w:r>
    </w:p>
    <w:tbl>
      <w:tblPr>
        <w:tblW w:w="826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900"/>
        <w:gridCol w:w="468"/>
        <w:gridCol w:w="411"/>
        <w:gridCol w:w="1403"/>
        <w:gridCol w:w="451"/>
        <w:gridCol w:w="1391"/>
        <w:gridCol w:w="939"/>
        <w:gridCol w:w="1298"/>
      </w:tblGrid>
      <w:tr w:rsidR="0097035F" w:rsidRPr="006D64C1" w:rsidTr="00116BA2">
        <w:tc>
          <w:tcPr>
            <w:tcW w:w="1900" w:type="dxa"/>
            <w:vMerge w:val="restart"/>
            <w:vAlign w:val="center"/>
          </w:tcPr>
          <w:p w:rsidR="0097035F" w:rsidRPr="006D64C1" w:rsidRDefault="0097035F" w:rsidP="00116BA2">
            <w:pPr>
              <w:spacing w:after="0" w:line="240" w:lineRule="auto"/>
              <w:ind w:right="-4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6D64C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откр</w:t>
            </w:r>
            <w:r w:rsidRPr="006D64C1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уд</w:t>
            </w:r>
            <w:r w:rsidRPr="006D64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= </w:t>
            </w: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:rsidR="0097035F" w:rsidRPr="006D64C1" w:rsidRDefault="0097035F" w:rsidP="00116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11" w:type="dxa"/>
            <w:vMerge w:val="restart"/>
            <w:vAlign w:val="center"/>
          </w:tcPr>
          <w:p w:rsidR="0097035F" w:rsidRPr="006D64C1" w:rsidRDefault="0097035F" w:rsidP="00116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b/>
                <w:sz w:val="20"/>
                <w:szCs w:val="20"/>
              </w:rPr>
              <w:t>× (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97035F" w:rsidRPr="006D64C1" w:rsidRDefault="0097035F" w:rsidP="00116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6D64C1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 xml:space="preserve">стенд  </w:t>
            </w:r>
          </w:p>
        </w:tc>
        <w:tc>
          <w:tcPr>
            <w:tcW w:w="451" w:type="dxa"/>
            <w:vMerge w:val="restart"/>
            <w:vAlign w:val="center"/>
          </w:tcPr>
          <w:p w:rsidR="0097035F" w:rsidRPr="006D64C1" w:rsidRDefault="0097035F" w:rsidP="00116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97035F" w:rsidRPr="006D64C1" w:rsidRDefault="0097035F" w:rsidP="00116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 xml:space="preserve"> </w:t>
            </w:r>
            <w:r w:rsidRPr="006D64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</w:t>
            </w:r>
            <w:r w:rsidRPr="006D64C1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сайт</w:t>
            </w:r>
          </w:p>
        </w:tc>
        <w:tc>
          <w:tcPr>
            <w:tcW w:w="939" w:type="dxa"/>
            <w:vMerge w:val="restart"/>
            <w:vAlign w:val="center"/>
          </w:tcPr>
          <w:p w:rsidR="0097035F" w:rsidRPr="006D64C1" w:rsidRDefault="0097035F" w:rsidP="00116BA2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)×100,</w:t>
            </w:r>
          </w:p>
        </w:tc>
        <w:tc>
          <w:tcPr>
            <w:tcW w:w="1298" w:type="dxa"/>
            <w:vMerge w:val="restart"/>
            <w:vAlign w:val="center"/>
          </w:tcPr>
          <w:p w:rsidR="0097035F" w:rsidRPr="006D64C1" w:rsidRDefault="0097035F" w:rsidP="00116BA2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b/>
                <w:sz w:val="20"/>
                <w:szCs w:val="20"/>
              </w:rPr>
              <w:t>(1.3)</w:t>
            </w:r>
          </w:p>
        </w:tc>
      </w:tr>
      <w:tr w:rsidR="0097035F" w:rsidRPr="006D64C1" w:rsidTr="00116BA2">
        <w:tc>
          <w:tcPr>
            <w:tcW w:w="1900" w:type="dxa"/>
            <w:vMerge/>
          </w:tcPr>
          <w:p w:rsidR="0097035F" w:rsidRPr="006D64C1" w:rsidRDefault="0097035F" w:rsidP="00116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</w:tcBorders>
          </w:tcPr>
          <w:p w:rsidR="0097035F" w:rsidRPr="006D64C1" w:rsidRDefault="0097035F" w:rsidP="00116BA2">
            <w:pPr>
              <w:spacing w:after="0" w:line="240" w:lineRule="auto"/>
              <w:ind w:left="186" w:hanging="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11" w:type="dxa"/>
            <w:vMerge/>
          </w:tcPr>
          <w:p w:rsidR="0097035F" w:rsidRPr="006D64C1" w:rsidRDefault="0097035F" w:rsidP="00116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</w:tcBorders>
          </w:tcPr>
          <w:p w:rsidR="0097035F" w:rsidRPr="006D64C1" w:rsidRDefault="0097035F" w:rsidP="00116BA2">
            <w:pPr>
              <w:spacing w:after="0" w:line="240" w:lineRule="auto"/>
              <w:ind w:left="186" w:hanging="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r w:rsidRPr="006D64C1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общ -стенд</w:t>
            </w:r>
          </w:p>
        </w:tc>
        <w:tc>
          <w:tcPr>
            <w:tcW w:w="451" w:type="dxa"/>
            <w:vMerge/>
          </w:tcPr>
          <w:p w:rsidR="0097035F" w:rsidRPr="006D64C1" w:rsidRDefault="0097035F" w:rsidP="00116BA2">
            <w:pPr>
              <w:spacing w:after="0" w:line="240" w:lineRule="auto"/>
              <w:ind w:left="186" w:hanging="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</w:tcBorders>
          </w:tcPr>
          <w:p w:rsidR="0097035F" w:rsidRPr="006D64C1" w:rsidRDefault="0097035F" w:rsidP="00116BA2">
            <w:pPr>
              <w:spacing w:after="0" w:line="240" w:lineRule="auto"/>
              <w:ind w:left="28" w:hanging="2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r w:rsidRPr="006D64C1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общ -сайт</w:t>
            </w:r>
          </w:p>
        </w:tc>
        <w:tc>
          <w:tcPr>
            <w:tcW w:w="939" w:type="dxa"/>
            <w:vMerge/>
          </w:tcPr>
          <w:p w:rsidR="0097035F" w:rsidRPr="006D64C1" w:rsidRDefault="0097035F" w:rsidP="00116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8" w:type="dxa"/>
            <w:vMerge/>
          </w:tcPr>
          <w:p w:rsidR="0097035F" w:rsidRPr="006D64C1" w:rsidRDefault="0097035F" w:rsidP="00116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7035F" w:rsidRPr="006D64C1" w:rsidRDefault="0097035F" w:rsidP="0097035F">
      <w:pPr>
        <w:pStyle w:val="ConsPlusNormal"/>
        <w:ind w:left="567"/>
        <w:jc w:val="both"/>
        <w:rPr>
          <w:b/>
          <w:sz w:val="20"/>
          <w:szCs w:val="20"/>
        </w:rPr>
      </w:pPr>
      <w:r w:rsidRPr="006D64C1">
        <w:rPr>
          <w:b/>
          <w:sz w:val="20"/>
          <w:szCs w:val="20"/>
        </w:rPr>
        <w:t xml:space="preserve">Поткр.уд = </w:t>
      </w:r>
      <w:r w:rsidRPr="006D64C1">
        <w:rPr>
          <w:b/>
          <w:noProof/>
          <w:sz w:val="20"/>
          <w:szCs w:val="20"/>
        </w:rPr>
        <w:t>99,1</w:t>
      </w:r>
      <w:r w:rsidRPr="006D64C1">
        <w:rPr>
          <w:b/>
          <w:sz w:val="20"/>
          <w:szCs w:val="20"/>
        </w:rPr>
        <w:t>.</w:t>
      </w:r>
    </w:p>
    <w:p w:rsidR="0097035F" w:rsidRPr="006D64C1" w:rsidRDefault="0097035F" w:rsidP="0097035F">
      <w:pPr>
        <w:pStyle w:val="ConsPlusNormal"/>
        <w:ind w:left="567"/>
        <w:jc w:val="both"/>
        <w:rPr>
          <w:sz w:val="20"/>
          <w:szCs w:val="20"/>
        </w:rPr>
      </w:pPr>
    </w:p>
    <w:p w:rsidR="0097035F" w:rsidRPr="006D64C1" w:rsidRDefault="0097035F" w:rsidP="0097035F">
      <w:pPr>
        <w:pStyle w:val="ConsPlusNormal"/>
        <w:numPr>
          <w:ilvl w:val="0"/>
          <w:numId w:val="2"/>
        </w:numPr>
        <w:ind w:left="0" w:firstLine="0"/>
        <w:jc w:val="both"/>
        <w:rPr>
          <w:b/>
          <w:sz w:val="20"/>
          <w:szCs w:val="20"/>
        </w:rPr>
      </w:pPr>
      <w:r w:rsidRPr="006D64C1">
        <w:rPr>
          <w:b/>
          <w:sz w:val="20"/>
          <w:szCs w:val="20"/>
        </w:rPr>
        <w:t>Критерий «Комфортность условий предоставления услуг»</w:t>
      </w:r>
    </w:p>
    <w:p w:rsidR="0097035F" w:rsidRPr="006D64C1" w:rsidRDefault="0097035F" w:rsidP="0097035F">
      <w:pPr>
        <w:pStyle w:val="ConsPlusNormal"/>
        <w:numPr>
          <w:ilvl w:val="1"/>
          <w:numId w:val="2"/>
        </w:numPr>
        <w:ind w:left="0" w:firstLine="0"/>
        <w:jc w:val="both"/>
        <w:rPr>
          <w:b/>
          <w:sz w:val="20"/>
          <w:szCs w:val="20"/>
        </w:rPr>
      </w:pPr>
      <w:r w:rsidRPr="006D64C1">
        <w:rPr>
          <w:b/>
          <w:sz w:val="20"/>
          <w:szCs w:val="20"/>
        </w:rPr>
        <w:t>Обеспечение в организации социальной сферы комфортных условий предоставления услуг</w:t>
      </w:r>
    </w:p>
    <w:tbl>
      <w:tblPr>
        <w:tblStyle w:val="a8"/>
        <w:tblW w:w="9227" w:type="dxa"/>
        <w:jc w:val="center"/>
        <w:tblLook w:val="04A0" w:firstRow="1" w:lastRow="0" w:firstColumn="1" w:lastColumn="0" w:noHBand="0" w:noVBand="1"/>
      </w:tblPr>
      <w:tblGrid>
        <w:gridCol w:w="490"/>
        <w:gridCol w:w="5851"/>
        <w:gridCol w:w="1470"/>
        <w:gridCol w:w="1416"/>
      </w:tblGrid>
      <w:tr w:rsidR="0097035F" w:rsidRPr="006D64C1" w:rsidTr="00116BA2">
        <w:trPr>
          <w:trHeight w:val="6"/>
          <w:jc w:val="center"/>
        </w:trPr>
        <w:tc>
          <w:tcPr>
            <w:tcW w:w="490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851" w:type="dxa"/>
            <w:vAlign w:val="center"/>
          </w:tcPr>
          <w:p w:rsidR="0097035F" w:rsidRPr="006D64C1" w:rsidRDefault="0097035F" w:rsidP="00116BA2">
            <w:pPr>
              <w:pStyle w:val="ConsPlusNormal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</w:rPr>
              <w:t>Показатель</w:t>
            </w:r>
          </w:p>
        </w:tc>
        <w:tc>
          <w:tcPr>
            <w:tcW w:w="1470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</w:rPr>
              <w:t>Максимальная величина</w:t>
            </w:r>
          </w:p>
        </w:tc>
        <w:tc>
          <w:tcPr>
            <w:tcW w:w="1416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</w:rPr>
              <w:t>Фактическое значение</w:t>
            </w:r>
          </w:p>
        </w:tc>
      </w:tr>
      <w:tr w:rsidR="0097035F" w:rsidRPr="006D64C1" w:rsidTr="00116BA2">
        <w:trPr>
          <w:trHeight w:val="8"/>
          <w:jc w:val="center"/>
        </w:trPr>
        <w:tc>
          <w:tcPr>
            <w:tcW w:w="490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</w:rPr>
              <w:t>1</w:t>
            </w:r>
          </w:p>
        </w:tc>
        <w:tc>
          <w:tcPr>
            <w:tcW w:w="5851" w:type="dxa"/>
            <w:shd w:val="clear" w:color="auto" w:fill="auto"/>
            <w:vAlign w:val="center"/>
          </w:tcPr>
          <w:p w:rsidR="0097035F" w:rsidRPr="006D64C1" w:rsidRDefault="0097035F" w:rsidP="00116B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комфортной зоны отдыха (ожидания) оборудованной соответствующей мебелью;</w:t>
            </w:r>
          </w:p>
        </w:tc>
        <w:tc>
          <w:tcPr>
            <w:tcW w:w="1470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7035F" w:rsidRPr="006D64C1" w:rsidRDefault="0097035F" w:rsidP="00116B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</w:tr>
      <w:tr w:rsidR="0097035F" w:rsidRPr="006D64C1" w:rsidTr="00116BA2">
        <w:trPr>
          <w:trHeight w:val="6"/>
          <w:jc w:val="center"/>
        </w:trPr>
        <w:tc>
          <w:tcPr>
            <w:tcW w:w="490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</w:rPr>
              <w:t>2</w:t>
            </w:r>
          </w:p>
        </w:tc>
        <w:tc>
          <w:tcPr>
            <w:tcW w:w="5851" w:type="dxa"/>
            <w:shd w:val="clear" w:color="auto" w:fill="auto"/>
            <w:vAlign w:val="center"/>
          </w:tcPr>
          <w:p w:rsidR="0097035F" w:rsidRPr="006D64C1" w:rsidRDefault="0097035F" w:rsidP="00116B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и понятность навигации внутри организации;</w:t>
            </w:r>
          </w:p>
        </w:tc>
        <w:tc>
          <w:tcPr>
            <w:tcW w:w="1470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7035F" w:rsidRPr="006D64C1" w:rsidRDefault="0097035F" w:rsidP="00116B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</w:tr>
      <w:tr w:rsidR="0097035F" w:rsidRPr="006D64C1" w:rsidTr="00116BA2">
        <w:trPr>
          <w:trHeight w:val="2"/>
          <w:jc w:val="center"/>
        </w:trPr>
        <w:tc>
          <w:tcPr>
            <w:tcW w:w="490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</w:rPr>
              <w:t>3</w:t>
            </w:r>
          </w:p>
        </w:tc>
        <w:tc>
          <w:tcPr>
            <w:tcW w:w="5851" w:type="dxa"/>
            <w:shd w:val="clear" w:color="auto" w:fill="auto"/>
            <w:vAlign w:val="center"/>
          </w:tcPr>
          <w:p w:rsidR="0097035F" w:rsidRPr="006D64C1" w:rsidRDefault="0097035F" w:rsidP="00116B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и доступность питьевой воды;</w:t>
            </w:r>
          </w:p>
        </w:tc>
        <w:tc>
          <w:tcPr>
            <w:tcW w:w="1470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7035F" w:rsidRPr="006D64C1" w:rsidRDefault="0097035F" w:rsidP="00116B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</w:tr>
      <w:tr w:rsidR="0097035F" w:rsidRPr="006D64C1" w:rsidTr="00116BA2">
        <w:trPr>
          <w:trHeight w:val="11"/>
          <w:jc w:val="center"/>
        </w:trPr>
        <w:tc>
          <w:tcPr>
            <w:tcW w:w="490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5851" w:type="dxa"/>
            <w:shd w:val="clear" w:color="auto" w:fill="auto"/>
            <w:vAlign w:val="center"/>
          </w:tcPr>
          <w:p w:rsidR="0097035F" w:rsidRPr="006D64C1" w:rsidRDefault="0097035F" w:rsidP="00116B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и доступность санитарно-гигиенических помещений</w:t>
            </w:r>
          </w:p>
        </w:tc>
        <w:tc>
          <w:tcPr>
            <w:tcW w:w="1470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7035F" w:rsidRPr="006D64C1" w:rsidRDefault="0097035F" w:rsidP="00116B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</w:tr>
      <w:tr w:rsidR="0097035F" w:rsidRPr="006D64C1" w:rsidTr="00116BA2">
        <w:trPr>
          <w:trHeight w:val="6"/>
          <w:jc w:val="center"/>
        </w:trPr>
        <w:tc>
          <w:tcPr>
            <w:tcW w:w="490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</w:rPr>
              <w:t>5</w:t>
            </w:r>
          </w:p>
        </w:tc>
        <w:tc>
          <w:tcPr>
            <w:tcW w:w="5851" w:type="dxa"/>
            <w:shd w:val="clear" w:color="auto" w:fill="auto"/>
            <w:vAlign w:val="center"/>
          </w:tcPr>
          <w:p w:rsidR="0097035F" w:rsidRPr="006D64C1" w:rsidRDefault="0097035F" w:rsidP="00116B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санитарное состояние помещений организации</w:t>
            </w:r>
          </w:p>
        </w:tc>
        <w:tc>
          <w:tcPr>
            <w:tcW w:w="1470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7035F" w:rsidRPr="006D64C1" w:rsidRDefault="0097035F" w:rsidP="00116B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</w:tr>
      <w:tr w:rsidR="0097035F" w:rsidRPr="006D64C1" w:rsidTr="00116BA2">
        <w:trPr>
          <w:trHeight w:val="8"/>
          <w:jc w:val="center"/>
        </w:trPr>
        <w:tc>
          <w:tcPr>
            <w:tcW w:w="490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</w:rPr>
              <w:t>6</w:t>
            </w:r>
          </w:p>
        </w:tc>
        <w:tc>
          <w:tcPr>
            <w:tcW w:w="5851" w:type="dxa"/>
            <w:shd w:val="clear" w:color="auto" w:fill="auto"/>
            <w:vAlign w:val="center"/>
          </w:tcPr>
          <w:p w:rsidR="0097035F" w:rsidRPr="006D64C1" w:rsidRDefault="0097035F" w:rsidP="00116B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транспортная доступность (возможность доехать до организации на общественном транспорте, наличие парковки)</w:t>
            </w:r>
          </w:p>
        </w:tc>
        <w:tc>
          <w:tcPr>
            <w:tcW w:w="1470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7035F" w:rsidRPr="006D64C1" w:rsidRDefault="0097035F" w:rsidP="00116B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</w:tr>
      <w:tr w:rsidR="0097035F" w:rsidRPr="006D64C1" w:rsidTr="00116BA2">
        <w:trPr>
          <w:trHeight w:val="11"/>
          <w:jc w:val="center"/>
        </w:trPr>
        <w:tc>
          <w:tcPr>
            <w:tcW w:w="490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</w:rPr>
              <w:t>7</w:t>
            </w:r>
          </w:p>
        </w:tc>
        <w:tc>
          <w:tcPr>
            <w:tcW w:w="5851" w:type="dxa"/>
            <w:shd w:val="clear" w:color="auto" w:fill="auto"/>
            <w:vAlign w:val="center"/>
          </w:tcPr>
          <w:p w:rsidR="0097035F" w:rsidRPr="006D64C1" w:rsidRDefault="0097035F" w:rsidP="00116B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доступность записи на получение услуги (по телефону, на официальном сайте организации в сети Интернет, посредством Единого портала гос. И мун. Услуг, при личном посещении в регистратуре или у специалиста организации</w:t>
            </w:r>
          </w:p>
        </w:tc>
        <w:tc>
          <w:tcPr>
            <w:tcW w:w="1470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7035F" w:rsidRPr="006D64C1" w:rsidRDefault="0097035F" w:rsidP="00116B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</w:tr>
      <w:tr w:rsidR="0097035F" w:rsidRPr="006D64C1" w:rsidTr="00116BA2">
        <w:trPr>
          <w:trHeight w:val="11"/>
          <w:jc w:val="center"/>
        </w:trPr>
        <w:tc>
          <w:tcPr>
            <w:tcW w:w="490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</w:rPr>
              <w:t>8</w:t>
            </w:r>
          </w:p>
        </w:tc>
        <w:tc>
          <w:tcPr>
            <w:tcW w:w="5851" w:type="dxa"/>
            <w:shd w:val="clear" w:color="auto" w:fill="auto"/>
            <w:vAlign w:val="center"/>
          </w:tcPr>
          <w:p w:rsidR="0097035F" w:rsidRPr="006D64C1" w:rsidRDefault="0097035F" w:rsidP="00116B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параметры комфортных условий</w:t>
            </w:r>
          </w:p>
        </w:tc>
        <w:tc>
          <w:tcPr>
            <w:tcW w:w="1470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7035F" w:rsidRPr="006D64C1" w:rsidRDefault="0097035F" w:rsidP="00116B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0</w:t>
            </w:r>
          </w:p>
        </w:tc>
      </w:tr>
      <w:tr w:rsidR="0097035F" w:rsidRPr="006D64C1" w:rsidTr="00116BA2">
        <w:trPr>
          <w:trHeight w:val="2"/>
          <w:jc w:val="center"/>
        </w:trPr>
        <w:tc>
          <w:tcPr>
            <w:tcW w:w="490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851" w:type="dxa"/>
            <w:vAlign w:val="center"/>
          </w:tcPr>
          <w:p w:rsidR="0097035F" w:rsidRPr="006D64C1" w:rsidRDefault="0097035F" w:rsidP="00116BA2">
            <w:pPr>
              <w:pStyle w:val="ConsPlusNormal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</w:rPr>
              <w:t>Итого</w:t>
            </w:r>
          </w:p>
        </w:tc>
        <w:tc>
          <w:tcPr>
            <w:tcW w:w="1470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</w:rPr>
              <w:t>8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7035F" w:rsidRPr="006D64C1" w:rsidRDefault="0097035F" w:rsidP="00116B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7</w:t>
            </w:r>
          </w:p>
        </w:tc>
      </w:tr>
    </w:tbl>
    <w:p w:rsidR="0097035F" w:rsidRPr="006D64C1" w:rsidRDefault="0097035F" w:rsidP="0097035F">
      <w:pPr>
        <w:pStyle w:val="ConsPlusNormal"/>
        <w:ind w:left="567"/>
        <w:jc w:val="both"/>
        <w:rPr>
          <w:b/>
          <w:sz w:val="20"/>
          <w:szCs w:val="20"/>
        </w:rPr>
      </w:pPr>
    </w:p>
    <w:p w:rsidR="0097035F" w:rsidRPr="006D64C1" w:rsidRDefault="0097035F" w:rsidP="0097035F">
      <w:pPr>
        <w:pStyle w:val="ConsPlusNormal"/>
        <w:ind w:left="567"/>
        <w:jc w:val="both"/>
        <w:rPr>
          <w:sz w:val="20"/>
          <w:szCs w:val="20"/>
        </w:rPr>
      </w:pPr>
      <w:r w:rsidRPr="006D64C1">
        <w:rPr>
          <w:sz w:val="20"/>
          <w:szCs w:val="20"/>
        </w:rPr>
        <w:t>количество баллов за наличие в организации комфортных условий предоставления услуг:</w:t>
      </w:r>
    </w:p>
    <w:p w:rsidR="0097035F" w:rsidRPr="006D64C1" w:rsidRDefault="0097035F" w:rsidP="0097035F">
      <w:pPr>
        <w:pStyle w:val="ConsPlusNormal"/>
        <w:ind w:left="567"/>
        <w:jc w:val="both"/>
        <w:rPr>
          <w:b/>
          <w:sz w:val="20"/>
          <w:szCs w:val="20"/>
        </w:rPr>
      </w:pPr>
      <w:r w:rsidRPr="006D64C1">
        <w:rPr>
          <w:b/>
          <w:sz w:val="20"/>
          <w:szCs w:val="20"/>
        </w:rPr>
        <w:t>Ткомф = 20;</w:t>
      </w:r>
    </w:p>
    <w:p w:rsidR="0097035F" w:rsidRPr="006D64C1" w:rsidRDefault="0097035F" w:rsidP="0097035F">
      <w:pPr>
        <w:pStyle w:val="ConsPlusNormal"/>
        <w:ind w:left="567"/>
        <w:jc w:val="both"/>
        <w:rPr>
          <w:sz w:val="20"/>
          <w:szCs w:val="20"/>
        </w:rPr>
      </w:pPr>
    </w:p>
    <w:p w:rsidR="0097035F" w:rsidRPr="006D64C1" w:rsidRDefault="0097035F" w:rsidP="0097035F">
      <w:pPr>
        <w:pStyle w:val="ConsPlusNormal"/>
        <w:ind w:left="567"/>
        <w:jc w:val="both"/>
        <w:rPr>
          <w:sz w:val="20"/>
          <w:szCs w:val="20"/>
        </w:rPr>
      </w:pPr>
      <w:r w:rsidRPr="006D64C1">
        <w:rPr>
          <w:sz w:val="20"/>
          <w:szCs w:val="20"/>
        </w:rPr>
        <w:t>количество комфортных условий предоставления услуг:</w:t>
      </w:r>
    </w:p>
    <w:p w:rsidR="0097035F" w:rsidRPr="006D64C1" w:rsidRDefault="0097035F" w:rsidP="0097035F">
      <w:pPr>
        <w:pStyle w:val="ConsPlusNormal"/>
        <w:ind w:left="567"/>
        <w:jc w:val="both"/>
        <w:rPr>
          <w:b/>
          <w:sz w:val="20"/>
          <w:szCs w:val="20"/>
        </w:rPr>
      </w:pPr>
      <w:r w:rsidRPr="006D64C1">
        <w:rPr>
          <w:b/>
          <w:sz w:val="20"/>
          <w:szCs w:val="20"/>
        </w:rPr>
        <w:t xml:space="preserve">Скомф = </w:t>
      </w:r>
      <w:r w:rsidRPr="006D64C1">
        <w:rPr>
          <w:b/>
          <w:noProof/>
          <w:sz w:val="20"/>
          <w:szCs w:val="20"/>
        </w:rPr>
        <w:t>7</w:t>
      </w:r>
      <w:r w:rsidRPr="006D64C1">
        <w:rPr>
          <w:b/>
          <w:sz w:val="20"/>
          <w:szCs w:val="20"/>
        </w:rPr>
        <w:t>;</w:t>
      </w:r>
    </w:p>
    <w:p w:rsidR="0097035F" w:rsidRPr="006D64C1" w:rsidRDefault="0097035F" w:rsidP="0097035F">
      <w:pPr>
        <w:pStyle w:val="ConsPlusNormal"/>
        <w:ind w:left="567"/>
        <w:jc w:val="both"/>
        <w:rPr>
          <w:sz w:val="20"/>
          <w:szCs w:val="20"/>
        </w:rPr>
      </w:pPr>
    </w:p>
    <w:p w:rsidR="0097035F" w:rsidRPr="006D64C1" w:rsidRDefault="0097035F" w:rsidP="0097035F">
      <w:pPr>
        <w:pStyle w:val="ConsPlusNormal"/>
        <w:ind w:left="567"/>
        <w:jc w:val="both"/>
        <w:rPr>
          <w:sz w:val="20"/>
          <w:szCs w:val="20"/>
        </w:rPr>
      </w:pPr>
      <w:r w:rsidRPr="006D64C1">
        <w:rPr>
          <w:sz w:val="20"/>
          <w:szCs w:val="20"/>
        </w:rPr>
        <w:t>Обеспечение в организации социальной сферы комфортных условий предоставления услуг (но не более 100):</w:t>
      </w:r>
    </w:p>
    <w:p w:rsidR="0097035F" w:rsidRPr="006D64C1" w:rsidRDefault="0097035F" w:rsidP="0097035F">
      <w:pPr>
        <w:pStyle w:val="ConsPlusNormal"/>
        <w:ind w:left="567"/>
        <w:jc w:val="both"/>
        <w:rPr>
          <w:b/>
          <w:sz w:val="20"/>
          <w:szCs w:val="20"/>
        </w:rPr>
      </w:pPr>
      <w:r w:rsidRPr="006D64C1">
        <w:rPr>
          <w:b/>
          <w:sz w:val="20"/>
          <w:szCs w:val="20"/>
        </w:rPr>
        <w:t>Пкомф.усл = Ткомф x Скомф.</w:t>
      </w:r>
    </w:p>
    <w:p w:rsidR="0097035F" w:rsidRPr="006D64C1" w:rsidRDefault="0097035F" w:rsidP="0097035F">
      <w:pPr>
        <w:pStyle w:val="ConsPlusNormal"/>
        <w:ind w:left="567"/>
        <w:jc w:val="both"/>
        <w:rPr>
          <w:b/>
          <w:sz w:val="20"/>
          <w:szCs w:val="20"/>
        </w:rPr>
      </w:pPr>
      <w:r w:rsidRPr="006D64C1">
        <w:rPr>
          <w:b/>
          <w:sz w:val="20"/>
          <w:szCs w:val="20"/>
        </w:rPr>
        <w:t xml:space="preserve">Пкомф.усл = </w:t>
      </w:r>
      <w:r w:rsidRPr="006D64C1">
        <w:rPr>
          <w:b/>
          <w:noProof/>
          <w:sz w:val="20"/>
          <w:szCs w:val="20"/>
        </w:rPr>
        <w:t>100,0</w:t>
      </w:r>
      <w:r w:rsidRPr="006D64C1">
        <w:rPr>
          <w:b/>
          <w:sz w:val="20"/>
          <w:szCs w:val="20"/>
        </w:rPr>
        <w:t>.</w:t>
      </w:r>
    </w:p>
    <w:p w:rsidR="0097035F" w:rsidRPr="006D64C1" w:rsidRDefault="0097035F" w:rsidP="0097035F">
      <w:pPr>
        <w:pStyle w:val="ConsPlusNormal"/>
        <w:ind w:left="567"/>
        <w:jc w:val="both"/>
        <w:rPr>
          <w:b/>
          <w:sz w:val="20"/>
          <w:szCs w:val="20"/>
        </w:rPr>
      </w:pPr>
    </w:p>
    <w:p w:rsidR="0097035F" w:rsidRPr="006D64C1" w:rsidRDefault="0097035F" w:rsidP="0097035F">
      <w:pPr>
        <w:pStyle w:val="ConsPlusNormal"/>
        <w:numPr>
          <w:ilvl w:val="1"/>
          <w:numId w:val="2"/>
        </w:numPr>
        <w:ind w:left="0" w:firstLine="0"/>
        <w:jc w:val="both"/>
        <w:rPr>
          <w:b/>
          <w:sz w:val="20"/>
          <w:szCs w:val="20"/>
        </w:rPr>
      </w:pPr>
      <w:r w:rsidRPr="006D64C1">
        <w:rPr>
          <w:b/>
          <w:sz w:val="20"/>
          <w:szCs w:val="20"/>
        </w:rPr>
        <w:t>Время ожидания предоставления услуги - данный показатель не применяется для оценки организаций культуры</w:t>
      </w:r>
    </w:p>
    <w:p w:rsidR="0097035F" w:rsidRPr="006D64C1" w:rsidRDefault="0097035F" w:rsidP="0097035F">
      <w:pPr>
        <w:pStyle w:val="ConsPlusNormal"/>
        <w:jc w:val="both"/>
        <w:rPr>
          <w:b/>
          <w:sz w:val="20"/>
          <w:szCs w:val="20"/>
        </w:rPr>
      </w:pPr>
    </w:p>
    <w:p w:rsidR="0097035F" w:rsidRPr="006D64C1" w:rsidRDefault="0097035F" w:rsidP="0097035F">
      <w:pPr>
        <w:pStyle w:val="ConsPlusNormal"/>
        <w:numPr>
          <w:ilvl w:val="1"/>
          <w:numId w:val="2"/>
        </w:numPr>
        <w:ind w:left="0" w:firstLine="0"/>
        <w:jc w:val="both"/>
        <w:rPr>
          <w:b/>
          <w:sz w:val="20"/>
          <w:szCs w:val="20"/>
        </w:rPr>
      </w:pPr>
      <w:r w:rsidRPr="006D64C1">
        <w:rPr>
          <w:b/>
          <w:sz w:val="20"/>
          <w:szCs w:val="20"/>
        </w:rPr>
        <w:t>Доля получателей услуг, удовлетворенных комфортностью предоставления услуг организацией социальной сферы</w:t>
      </w:r>
    </w:p>
    <w:p w:rsidR="0097035F" w:rsidRPr="006D64C1" w:rsidRDefault="0097035F" w:rsidP="0097035F">
      <w:pPr>
        <w:pStyle w:val="ConsPlusNormal"/>
        <w:ind w:left="900"/>
        <w:jc w:val="both"/>
        <w:rPr>
          <w:sz w:val="20"/>
          <w:szCs w:val="20"/>
        </w:rPr>
      </w:pPr>
    </w:p>
    <w:p w:rsidR="0097035F" w:rsidRPr="006D64C1" w:rsidRDefault="0097035F" w:rsidP="0097035F">
      <w:pPr>
        <w:pStyle w:val="ConsPlusNormal"/>
        <w:ind w:left="567"/>
        <w:jc w:val="both"/>
        <w:rPr>
          <w:sz w:val="20"/>
          <w:szCs w:val="20"/>
        </w:rPr>
      </w:pPr>
      <w:r w:rsidRPr="006D64C1">
        <w:rPr>
          <w:sz w:val="20"/>
          <w:szCs w:val="20"/>
        </w:rPr>
        <w:t>число получателей услуг, удовлетворенных комфортностью предоставления услуг организацией социальной сферы:</w:t>
      </w:r>
    </w:p>
    <w:p w:rsidR="0097035F" w:rsidRPr="006D64C1" w:rsidRDefault="0097035F" w:rsidP="0097035F">
      <w:pPr>
        <w:pStyle w:val="ConsPlusNormal"/>
        <w:ind w:left="567"/>
        <w:jc w:val="both"/>
        <w:rPr>
          <w:b/>
          <w:sz w:val="20"/>
          <w:szCs w:val="20"/>
        </w:rPr>
      </w:pPr>
      <w:r w:rsidRPr="006D64C1">
        <w:rPr>
          <w:b/>
          <w:sz w:val="20"/>
          <w:szCs w:val="20"/>
        </w:rPr>
        <w:t xml:space="preserve">Укомф = </w:t>
      </w:r>
      <w:r w:rsidRPr="006D64C1">
        <w:rPr>
          <w:b/>
          <w:noProof/>
          <w:sz w:val="20"/>
          <w:szCs w:val="20"/>
        </w:rPr>
        <w:t>66</w:t>
      </w:r>
      <w:r w:rsidRPr="006D64C1">
        <w:rPr>
          <w:b/>
          <w:sz w:val="20"/>
          <w:szCs w:val="20"/>
        </w:rPr>
        <w:t>;</w:t>
      </w:r>
    </w:p>
    <w:p w:rsidR="0097035F" w:rsidRPr="006D64C1" w:rsidRDefault="0097035F" w:rsidP="0097035F">
      <w:pPr>
        <w:pStyle w:val="ConsPlusNormal"/>
        <w:ind w:left="567"/>
        <w:jc w:val="both"/>
        <w:rPr>
          <w:b/>
          <w:sz w:val="20"/>
          <w:szCs w:val="20"/>
        </w:rPr>
      </w:pPr>
    </w:p>
    <w:p w:rsidR="0097035F" w:rsidRPr="006D64C1" w:rsidRDefault="0097035F" w:rsidP="0097035F">
      <w:pPr>
        <w:pStyle w:val="ConsPlusNormal"/>
        <w:ind w:left="567"/>
        <w:jc w:val="both"/>
        <w:rPr>
          <w:sz w:val="20"/>
          <w:szCs w:val="20"/>
        </w:rPr>
      </w:pPr>
      <w:r w:rsidRPr="006D64C1">
        <w:rPr>
          <w:sz w:val="20"/>
          <w:szCs w:val="20"/>
        </w:rPr>
        <w:t>Доля получателей услуг, удовлетворенных комфортностью предоставления услуг организацией социальной сферы:</w:t>
      </w:r>
    </w:p>
    <w:p w:rsidR="0097035F" w:rsidRPr="006D64C1" w:rsidRDefault="0097035F" w:rsidP="0097035F">
      <w:pPr>
        <w:pStyle w:val="ConsPlusNormal"/>
        <w:ind w:left="567"/>
        <w:jc w:val="both"/>
        <w:rPr>
          <w:sz w:val="20"/>
          <w:szCs w:val="20"/>
        </w:rPr>
      </w:pPr>
      <w:r w:rsidRPr="006D64C1">
        <w:rPr>
          <w:noProof/>
          <w:sz w:val="20"/>
          <w:szCs w:val="20"/>
        </w:rPr>
        <w:drawing>
          <wp:inline distT="0" distB="0" distL="0" distR="0" wp14:anchorId="2DDE2503" wp14:editId="3E3EB024">
            <wp:extent cx="1609725" cy="446698"/>
            <wp:effectExtent l="0" t="0" r="0" b="0"/>
            <wp:docPr id="19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4669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97035F" w:rsidRPr="006D64C1" w:rsidRDefault="0097035F" w:rsidP="0097035F">
      <w:pPr>
        <w:pStyle w:val="ConsPlusNormal"/>
        <w:ind w:left="567"/>
        <w:jc w:val="both"/>
        <w:rPr>
          <w:b/>
          <w:sz w:val="20"/>
          <w:szCs w:val="20"/>
        </w:rPr>
      </w:pPr>
      <w:r w:rsidRPr="006D64C1">
        <w:rPr>
          <w:b/>
          <w:sz w:val="20"/>
          <w:szCs w:val="20"/>
        </w:rPr>
        <w:t xml:space="preserve">Пкомф.уд = </w:t>
      </w:r>
      <w:r w:rsidRPr="006D64C1">
        <w:rPr>
          <w:b/>
          <w:noProof/>
          <w:sz w:val="20"/>
          <w:szCs w:val="20"/>
        </w:rPr>
        <w:t>100,0</w:t>
      </w:r>
      <w:r w:rsidRPr="006D64C1">
        <w:rPr>
          <w:b/>
          <w:sz w:val="20"/>
          <w:szCs w:val="20"/>
        </w:rPr>
        <w:t>.</w:t>
      </w:r>
    </w:p>
    <w:p w:rsidR="0097035F" w:rsidRPr="006D64C1" w:rsidRDefault="0097035F" w:rsidP="0097035F">
      <w:pPr>
        <w:pStyle w:val="ConsPlusNormal"/>
        <w:ind w:left="567"/>
        <w:jc w:val="both"/>
        <w:rPr>
          <w:sz w:val="20"/>
          <w:szCs w:val="20"/>
        </w:rPr>
      </w:pPr>
    </w:p>
    <w:p w:rsidR="0097035F" w:rsidRPr="006D64C1" w:rsidRDefault="0097035F" w:rsidP="0097035F">
      <w:pPr>
        <w:pStyle w:val="ConsPlusNormal"/>
        <w:numPr>
          <w:ilvl w:val="0"/>
          <w:numId w:val="2"/>
        </w:numPr>
        <w:ind w:left="0" w:firstLine="0"/>
        <w:jc w:val="both"/>
        <w:rPr>
          <w:b/>
          <w:sz w:val="20"/>
          <w:szCs w:val="20"/>
        </w:rPr>
      </w:pPr>
      <w:r w:rsidRPr="006D64C1">
        <w:rPr>
          <w:b/>
          <w:sz w:val="20"/>
          <w:szCs w:val="20"/>
        </w:rPr>
        <w:t>Критерий «Доступность услуг для инвалидов»</w:t>
      </w:r>
    </w:p>
    <w:p w:rsidR="0097035F" w:rsidRPr="006D64C1" w:rsidRDefault="0097035F" w:rsidP="0097035F">
      <w:pPr>
        <w:pStyle w:val="ConsPlusNormal"/>
        <w:jc w:val="both"/>
        <w:rPr>
          <w:b/>
          <w:sz w:val="20"/>
          <w:szCs w:val="20"/>
        </w:rPr>
      </w:pPr>
    </w:p>
    <w:p w:rsidR="0097035F" w:rsidRPr="006D64C1" w:rsidRDefault="0097035F" w:rsidP="0097035F">
      <w:pPr>
        <w:pStyle w:val="ConsPlusNormal"/>
        <w:jc w:val="both"/>
        <w:rPr>
          <w:b/>
          <w:bCs/>
          <w:sz w:val="20"/>
          <w:szCs w:val="20"/>
        </w:rPr>
      </w:pPr>
      <w:r w:rsidRPr="006D64C1">
        <w:rPr>
          <w:b/>
          <w:bCs/>
          <w:sz w:val="20"/>
          <w:szCs w:val="20"/>
        </w:rPr>
        <w:t>3.1. Оборудование помещений организации социальной сферы и прилегающей к ней территории с учетом доступности для инвалидов</w:t>
      </w:r>
    </w:p>
    <w:p w:rsidR="0097035F" w:rsidRPr="006D64C1" w:rsidRDefault="0097035F" w:rsidP="0097035F">
      <w:pPr>
        <w:pStyle w:val="ConsPlusNormal"/>
        <w:jc w:val="both"/>
        <w:rPr>
          <w:b/>
          <w:sz w:val="20"/>
          <w:szCs w:val="20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565"/>
        <w:gridCol w:w="5626"/>
        <w:gridCol w:w="1601"/>
        <w:gridCol w:w="1481"/>
      </w:tblGrid>
      <w:tr w:rsidR="0097035F" w:rsidRPr="006D64C1" w:rsidTr="00116BA2">
        <w:trPr>
          <w:trHeight w:val="406"/>
          <w:jc w:val="center"/>
        </w:trPr>
        <w:tc>
          <w:tcPr>
            <w:tcW w:w="565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26" w:type="dxa"/>
            <w:vAlign w:val="center"/>
          </w:tcPr>
          <w:p w:rsidR="0097035F" w:rsidRPr="006D64C1" w:rsidRDefault="0097035F" w:rsidP="00116BA2">
            <w:pPr>
              <w:pStyle w:val="ConsPlusNormal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</w:rPr>
              <w:t>Показатель</w:t>
            </w:r>
          </w:p>
        </w:tc>
        <w:tc>
          <w:tcPr>
            <w:tcW w:w="1601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</w:rPr>
              <w:t>Максимальная величина</w:t>
            </w:r>
          </w:p>
        </w:tc>
        <w:tc>
          <w:tcPr>
            <w:tcW w:w="1481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</w:rPr>
              <w:t>Фактическое значение</w:t>
            </w:r>
          </w:p>
        </w:tc>
      </w:tr>
      <w:tr w:rsidR="0097035F" w:rsidRPr="006D64C1" w:rsidTr="00116BA2">
        <w:trPr>
          <w:trHeight w:val="601"/>
          <w:jc w:val="center"/>
        </w:trPr>
        <w:tc>
          <w:tcPr>
            <w:tcW w:w="565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</w:rPr>
              <w:t>1</w:t>
            </w:r>
          </w:p>
        </w:tc>
        <w:tc>
          <w:tcPr>
            <w:tcW w:w="5626" w:type="dxa"/>
            <w:shd w:val="clear" w:color="auto" w:fill="auto"/>
            <w:vAlign w:val="center"/>
          </w:tcPr>
          <w:p w:rsidR="0097035F" w:rsidRPr="006D64C1" w:rsidRDefault="0097035F" w:rsidP="00116B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входных групп пандусами/подъемными платформами;</w:t>
            </w:r>
          </w:p>
        </w:tc>
        <w:tc>
          <w:tcPr>
            <w:tcW w:w="1601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35F" w:rsidRPr="006D64C1" w:rsidRDefault="0097035F" w:rsidP="00116B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0</w:t>
            </w:r>
          </w:p>
        </w:tc>
      </w:tr>
      <w:tr w:rsidR="0097035F" w:rsidRPr="006D64C1" w:rsidTr="00116BA2">
        <w:trPr>
          <w:trHeight w:val="617"/>
          <w:jc w:val="center"/>
        </w:trPr>
        <w:tc>
          <w:tcPr>
            <w:tcW w:w="565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</w:rPr>
              <w:t>2</w:t>
            </w:r>
          </w:p>
        </w:tc>
        <w:tc>
          <w:tcPr>
            <w:tcW w:w="5626" w:type="dxa"/>
            <w:shd w:val="clear" w:color="auto" w:fill="auto"/>
            <w:vAlign w:val="center"/>
          </w:tcPr>
          <w:p w:rsidR="0097035F" w:rsidRPr="006D64C1" w:rsidRDefault="0097035F" w:rsidP="00116B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выделенных стоянок для автотранспортных средств инвалидов;</w:t>
            </w:r>
          </w:p>
        </w:tc>
        <w:tc>
          <w:tcPr>
            <w:tcW w:w="1601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35F" w:rsidRPr="006D64C1" w:rsidRDefault="0097035F" w:rsidP="00116B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</w:tr>
      <w:tr w:rsidR="0097035F" w:rsidRPr="006D64C1" w:rsidTr="00116BA2">
        <w:trPr>
          <w:trHeight w:val="406"/>
          <w:jc w:val="center"/>
        </w:trPr>
        <w:tc>
          <w:tcPr>
            <w:tcW w:w="565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</w:rPr>
              <w:t>3</w:t>
            </w:r>
          </w:p>
        </w:tc>
        <w:tc>
          <w:tcPr>
            <w:tcW w:w="5626" w:type="dxa"/>
            <w:shd w:val="clear" w:color="auto" w:fill="auto"/>
            <w:vAlign w:val="center"/>
          </w:tcPr>
          <w:p w:rsidR="0097035F" w:rsidRPr="006D64C1" w:rsidRDefault="0097035F" w:rsidP="00116B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адаптированных лифтов</w:t>
            </w:r>
          </w:p>
        </w:tc>
        <w:tc>
          <w:tcPr>
            <w:tcW w:w="1601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35F" w:rsidRPr="006D64C1" w:rsidRDefault="0097035F" w:rsidP="00116B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0</w:t>
            </w:r>
          </w:p>
        </w:tc>
      </w:tr>
      <w:tr w:rsidR="0097035F" w:rsidRPr="006D64C1" w:rsidTr="00116BA2">
        <w:trPr>
          <w:trHeight w:val="406"/>
          <w:jc w:val="center"/>
        </w:trPr>
        <w:tc>
          <w:tcPr>
            <w:tcW w:w="565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</w:rPr>
              <w:t>4</w:t>
            </w:r>
          </w:p>
        </w:tc>
        <w:tc>
          <w:tcPr>
            <w:tcW w:w="5626" w:type="dxa"/>
            <w:shd w:val="clear" w:color="auto" w:fill="auto"/>
            <w:vAlign w:val="center"/>
          </w:tcPr>
          <w:p w:rsidR="0097035F" w:rsidRPr="006D64C1" w:rsidRDefault="0097035F" w:rsidP="00116B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адаптированных поручней</w:t>
            </w:r>
          </w:p>
        </w:tc>
        <w:tc>
          <w:tcPr>
            <w:tcW w:w="1601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35F" w:rsidRPr="006D64C1" w:rsidRDefault="0097035F" w:rsidP="00116B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0</w:t>
            </w:r>
          </w:p>
        </w:tc>
      </w:tr>
      <w:tr w:rsidR="0097035F" w:rsidRPr="006D64C1" w:rsidTr="00116BA2">
        <w:trPr>
          <w:trHeight w:val="406"/>
          <w:jc w:val="center"/>
        </w:trPr>
        <w:tc>
          <w:tcPr>
            <w:tcW w:w="565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</w:rPr>
              <w:t>5</w:t>
            </w:r>
          </w:p>
        </w:tc>
        <w:tc>
          <w:tcPr>
            <w:tcW w:w="5626" w:type="dxa"/>
            <w:shd w:val="clear" w:color="auto" w:fill="auto"/>
            <w:vAlign w:val="center"/>
          </w:tcPr>
          <w:p w:rsidR="0097035F" w:rsidRPr="006D64C1" w:rsidRDefault="0097035F" w:rsidP="00116B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расширенных дверных проемов</w:t>
            </w:r>
          </w:p>
        </w:tc>
        <w:tc>
          <w:tcPr>
            <w:tcW w:w="1601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35F" w:rsidRPr="006D64C1" w:rsidRDefault="0097035F" w:rsidP="00116B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0</w:t>
            </w:r>
          </w:p>
        </w:tc>
      </w:tr>
      <w:tr w:rsidR="0097035F" w:rsidRPr="006D64C1" w:rsidTr="00116BA2">
        <w:trPr>
          <w:trHeight w:val="406"/>
          <w:jc w:val="center"/>
        </w:trPr>
        <w:tc>
          <w:tcPr>
            <w:tcW w:w="565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</w:rPr>
              <w:t>6</w:t>
            </w:r>
          </w:p>
        </w:tc>
        <w:tc>
          <w:tcPr>
            <w:tcW w:w="5626" w:type="dxa"/>
            <w:shd w:val="clear" w:color="auto" w:fill="auto"/>
            <w:vAlign w:val="center"/>
          </w:tcPr>
          <w:p w:rsidR="0097035F" w:rsidRPr="006D64C1" w:rsidRDefault="0097035F" w:rsidP="00116B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сменных кресел-колясок;</w:t>
            </w:r>
          </w:p>
        </w:tc>
        <w:tc>
          <w:tcPr>
            <w:tcW w:w="1601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35F" w:rsidRPr="006D64C1" w:rsidRDefault="0097035F" w:rsidP="00116B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</w:tr>
      <w:tr w:rsidR="0097035F" w:rsidRPr="006D64C1" w:rsidTr="00116BA2">
        <w:trPr>
          <w:trHeight w:val="725"/>
          <w:jc w:val="center"/>
        </w:trPr>
        <w:tc>
          <w:tcPr>
            <w:tcW w:w="565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</w:rPr>
              <w:t>7</w:t>
            </w:r>
          </w:p>
        </w:tc>
        <w:tc>
          <w:tcPr>
            <w:tcW w:w="5626" w:type="dxa"/>
            <w:shd w:val="clear" w:color="auto" w:fill="auto"/>
            <w:vAlign w:val="center"/>
          </w:tcPr>
          <w:p w:rsidR="0097035F" w:rsidRPr="006D64C1" w:rsidRDefault="0097035F" w:rsidP="00116B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специально оборудованных санитарно-гигиенических помещений в организации</w:t>
            </w:r>
          </w:p>
        </w:tc>
        <w:tc>
          <w:tcPr>
            <w:tcW w:w="1601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35F" w:rsidRPr="006D64C1" w:rsidRDefault="0097035F" w:rsidP="00116B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0</w:t>
            </w:r>
          </w:p>
        </w:tc>
      </w:tr>
      <w:tr w:rsidR="0097035F" w:rsidRPr="006D64C1" w:rsidTr="00116BA2">
        <w:trPr>
          <w:trHeight w:val="210"/>
          <w:jc w:val="center"/>
        </w:trPr>
        <w:tc>
          <w:tcPr>
            <w:tcW w:w="565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26" w:type="dxa"/>
            <w:vAlign w:val="center"/>
          </w:tcPr>
          <w:p w:rsidR="0097035F" w:rsidRPr="006D64C1" w:rsidRDefault="0097035F" w:rsidP="00116BA2">
            <w:pPr>
              <w:pStyle w:val="ConsPlusNormal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</w:rPr>
              <w:t>Итого</w:t>
            </w:r>
          </w:p>
        </w:tc>
        <w:tc>
          <w:tcPr>
            <w:tcW w:w="1601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</w:rPr>
              <w:t>7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97035F" w:rsidRPr="006D64C1" w:rsidRDefault="0097035F" w:rsidP="00116B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</w:t>
            </w:r>
          </w:p>
        </w:tc>
      </w:tr>
    </w:tbl>
    <w:p w:rsidR="0097035F" w:rsidRPr="006D64C1" w:rsidRDefault="0097035F" w:rsidP="0097035F">
      <w:pPr>
        <w:pStyle w:val="ConsPlusNormal"/>
        <w:jc w:val="both"/>
        <w:rPr>
          <w:b/>
          <w:sz w:val="20"/>
          <w:szCs w:val="20"/>
        </w:rPr>
      </w:pPr>
    </w:p>
    <w:p w:rsidR="0097035F" w:rsidRPr="006D64C1" w:rsidRDefault="0097035F" w:rsidP="0097035F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6D64C1">
        <w:rPr>
          <w:rFonts w:ascii="Times New Roman" w:hAnsi="Times New Roman" w:cs="Times New Roman"/>
          <w:sz w:val="20"/>
          <w:szCs w:val="20"/>
        </w:rPr>
        <w:t>количество баллов за обеспечение условий доступности организации для инвалидов:</w:t>
      </w:r>
    </w:p>
    <w:p w:rsidR="0097035F" w:rsidRPr="006D64C1" w:rsidRDefault="0097035F" w:rsidP="0097035F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D64C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</w:t>
      </w:r>
      <w:r w:rsidRPr="006D64C1"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  <w:lang w:eastAsia="ru-RU"/>
        </w:rPr>
        <w:t>орг</w:t>
      </w:r>
      <w:r w:rsidRPr="006D64C1"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bscript"/>
          <w:lang w:eastAsia="ru-RU"/>
        </w:rPr>
        <w:t xml:space="preserve">дост </w:t>
      </w:r>
      <w:r w:rsidRPr="006D64C1">
        <w:rPr>
          <w:rFonts w:ascii="Times New Roman" w:hAnsi="Times New Roman" w:cs="Times New Roman"/>
          <w:b/>
          <w:sz w:val="20"/>
          <w:szCs w:val="20"/>
        </w:rPr>
        <w:t>= 20;</w:t>
      </w:r>
    </w:p>
    <w:p w:rsidR="0097035F" w:rsidRPr="006D64C1" w:rsidRDefault="0097035F" w:rsidP="0097035F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97035F" w:rsidRPr="006D64C1" w:rsidRDefault="0097035F" w:rsidP="0097035F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6D64C1">
        <w:rPr>
          <w:rFonts w:ascii="Times New Roman" w:hAnsi="Times New Roman" w:cs="Times New Roman"/>
          <w:sz w:val="20"/>
          <w:szCs w:val="20"/>
        </w:rPr>
        <w:t xml:space="preserve">количество условий доступности организации для инвалидов: </w:t>
      </w:r>
    </w:p>
    <w:p w:rsidR="0097035F" w:rsidRPr="006D64C1" w:rsidRDefault="0097035F" w:rsidP="0097035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D64C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</w:t>
      </w:r>
      <w:r w:rsidRPr="006D64C1"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  <w:lang w:eastAsia="ru-RU"/>
        </w:rPr>
        <w:t>орг</w:t>
      </w:r>
      <w:r w:rsidRPr="006D64C1"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bscript"/>
          <w:lang w:eastAsia="ru-RU"/>
        </w:rPr>
        <w:t xml:space="preserve">дост </w:t>
      </w:r>
      <w:r w:rsidRPr="006D64C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= </w:t>
      </w:r>
      <w:r w:rsidRPr="006D64C1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eastAsia="ru-RU"/>
        </w:rPr>
        <w:t>2</w:t>
      </w:r>
      <w:r w:rsidRPr="006D64C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;</w:t>
      </w:r>
    </w:p>
    <w:p w:rsidR="0097035F" w:rsidRPr="006D64C1" w:rsidRDefault="0097035F" w:rsidP="0097035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7035F" w:rsidRPr="006D64C1" w:rsidRDefault="0097035F" w:rsidP="0097035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Оборудование помещений организации социальной сферы и прилегающей к ней территории с учетом доступности для инвалидов </w:t>
      </w:r>
      <w:r w:rsidRPr="006D64C1">
        <w:rPr>
          <w:rFonts w:ascii="Times New Roman" w:hAnsi="Times New Roman" w:cs="Times New Roman"/>
          <w:sz w:val="20"/>
          <w:szCs w:val="20"/>
        </w:rPr>
        <w:t>(но не более 100):</w:t>
      </w:r>
    </w:p>
    <w:p w:rsidR="0097035F" w:rsidRPr="006D64C1" w:rsidRDefault="0097035F" w:rsidP="0097035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64C1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5F83CEF" wp14:editId="1F4646DC">
            <wp:extent cx="2381250" cy="285750"/>
            <wp:effectExtent l="0" t="0" r="0" b="0"/>
            <wp:docPr id="20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35F" w:rsidRPr="006D64C1" w:rsidRDefault="0097035F" w:rsidP="0097035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D64C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</w:t>
      </w:r>
      <w:r w:rsidRPr="006D64C1"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  <w:lang w:eastAsia="ru-RU"/>
        </w:rPr>
        <w:t>орг</w:t>
      </w:r>
      <w:r w:rsidRPr="006D64C1"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bscript"/>
          <w:lang w:eastAsia="ru-RU"/>
        </w:rPr>
        <w:t xml:space="preserve">дост </w:t>
      </w:r>
      <w:r w:rsidRPr="006D64C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= </w:t>
      </w:r>
      <w:r w:rsidRPr="006D64C1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eastAsia="ru-RU"/>
        </w:rPr>
        <w:t>40,0</w:t>
      </w:r>
      <w:r w:rsidRPr="006D64C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</w:t>
      </w:r>
    </w:p>
    <w:p w:rsidR="0097035F" w:rsidRPr="006D64C1" w:rsidRDefault="0097035F" w:rsidP="0097035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97035F" w:rsidRPr="006D64C1" w:rsidRDefault="0097035F" w:rsidP="009703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D64C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3.2. Обеспечение в организации социальной сферы условий доступности, позволяющих инвалидам получать услуги наравне с другими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5529"/>
        <w:gridCol w:w="1701"/>
        <w:gridCol w:w="1429"/>
      </w:tblGrid>
      <w:tr w:rsidR="0097035F" w:rsidRPr="006D64C1" w:rsidTr="00116BA2">
        <w:trPr>
          <w:trHeight w:val="495"/>
          <w:jc w:val="center"/>
        </w:trPr>
        <w:tc>
          <w:tcPr>
            <w:tcW w:w="562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  <w:vAlign w:val="center"/>
          </w:tcPr>
          <w:p w:rsidR="0097035F" w:rsidRPr="006D64C1" w:rsidRDefault="0097035F" w:rsidP="00116BA2">
            <w:pPr>
              <w:pStyle w:val="ConsPlusNormal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</w:rPr>
              <w:t>Показатель</w:t>
            </w:r>
          </w:p>
        </w:tc>
        <w:tc>
          <w:tcPr>
            <w:tcW w:w="1701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</w:rPr>
              <w:t>Максимальная величина</w:t>
            </w:r>
          </w:p>
        </w:tc>
        <w:tc>
          <w:tcPr>
            <w:tcW w:w="1429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</w:rPr>
              <w:t>Фактическое значение</w:t>
            </w:r>
          </w:p>
        </w:tc>
      </w:tr>
      <w:tr w:rsidR="0097035F" w:rsidRPr="006D64C1" w:rsidTr="00116BA2">
        <w:trPr>
          <w:trHeight w:val="765"/>
          <w:jc w:val="center"/>
        </w:trPr>
        <w:tc>
          <w:tcPr>
            <w:tcW w:w="562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</w:rPr>
              <w:t>1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97035F" w:rsidRPr="006D64C1" w:rsidRDefault="0097035F" w:rsidP="00116B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дублирование для инвалидов по слуху и зрению звуковой и зрительной информации;</w:t>
            </w:r>
          </w:p>
        </w:tc>
        <w:tc>
          <w:tcPr>
            <w:tcW w:w="1701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35F" w:rsidRPr="006D64C1" w:rsidRDefault="0097035F" w:rsidP="00116B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0</w:t>
            </w:r>
          </w:p>
        </w:tc>
      </w:tr>
      <w:tr w:rsidR="0097035F" w:rsidRPr="006D64C1" w:rsidTr="00116BA2">
        <w:trPr>
          <w:trHeight w:val="750"/>
          <w:jc w:val="center"/>
        </w:trPr>
        <w:tc>
          <w:tcPr>
            <w:tcW w:w="562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</w:rPr>
              <w:t>2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97035F" w:rsidRPr="006D64C1" w:rsidRDefault="0097035F" w:rsidP="00116B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1701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</w:rPr>
              <w:t>1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35F" w:rsidRPr="006D64C1" w:rsidRDefault="0097035F" w:rsidP="00116B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0</w:t>
            </w:r>
          </w:p>
        </w:tc>
      </w:tr>
      <w:tr w:rsidR="0097035F" w:rsidRPr="006D64C1" w:rsidTr="00116BA2">
        <w:trPr>
          <w:trHeight w:val="750"/>
          <w:jc w:val="center"/>
        </w:trPr>
        <w:tc>
          <w:tcPr>
            <w:tcW w:w="562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</w:rPr>
              <w:t>3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97035F" w:rsidRPr="006D64C1" w:rsidRDefault="0097035F" w:rsidP="00116B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1701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</w:rPr>
              <w:t>1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35F" w:rsidRPr="006D64C1" w:rsidRDefault="0097035F" w:rsidP="00116B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0</w:t>
            </w:r>
          </w:p>
        </w:tc>
      </w:tr>
      <w:tr w:rsidR="0097035F" w:rsidRPr="006D64C1" w:rsidTr="00116BA2">
        <w:trPr>
          <w:trHeight w:val="750"/>
          <w:jc w:val="center"/>
        </w:trPr>
        <w:tc>
          <w:tcPr>
            <w:tcW w:w="562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</w:rPr>
              <w:t>4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97035F" w:rsidRPr="006D64C1" w:rsidRDefault="0097035F" w:rsidP="00116B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альтернативной версии официального сайта организации в сети «Интернет» для инвалидов по зрению;</w:t>
            </w:r>
          </w:p>
        </w:tc>
        <w:tc>
          <w:tcPr>
            <w:tcW w:w="1701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</w:rPr>
              <w:t>1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35F" w:rsidRPr="006D64C1" w:rsidRDefault="0097035F" w:rsidP="00116B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</w:tr>
      <w:tr w:rsidR="0097035F" w:rsidRPr="006D64C1" w:rsidTr="00116BA2">
        <w:trPr>
          <w:trHeight w:val="765"/>
          <w:jc w:val="center"/>
        </w:trPr>
        <w:tc>
          <w:tcPr>
            <w:tcW w:w="562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</w:rPr>
              <w:t>5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97035F" w:rsidRPr="006D64C1" w:rsidRDefault="0097035F" w:rsidP="00116B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возможность бронирования услуги/ доступность записи на получение услуги (по телефону, с использованием сети «Интернет» на официальном сайте организации, при личном посещении и пр.)</w:t>
            </w:r>
          </w:p>
        </w:tc>
        <w:tc>
          <w:tcPr>
            <w:tcW w:w="1701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</w:rPr>
              <w:t>1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35F" w:rsidRPr="006D64C1" w:rsidRDefault="0097035F" w:rsidP="00116B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</w:tr>
      <w:tr w:rsidR="0097035F" w:rsidRPr="006D64C1" w:rsidTr="00116BA2">
        <w:trPr>
          <w:trHeight w:val="657"/>
          <w:jc w:val="center"/>
        </w:trPr>
        <w:tc>
          <w:tcPr>
            <w:tcW w:w="562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</w:rPr>
              <w:t>6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97035F" w:rsidRPr="006D64C1" w:rsidRDefault="0097035F" w:rsidP="00116B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помощь, оказываемая работниками организации, прошедшими необходимое обучение</w:t>
            </w:r>
          </w:p>
        </w:tc>
        <w:tc>
          <w:tcPr>
            <w:tcW w:w="1701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</w:rPr>
              <w:t>1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35F" w:rsidRPr="006D64C1" w:rsidRDefault="0097035F" w:rsidP="00116B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</w:tr>
      <w:tr w:rsidR="0097035F" w:rsidRPr="006D64C1" w:rsidTr="00116BA2">
        <w:trPr>
          <w:trHeight w:val="695"/>
          <w:jc w:val="center"/>
        </w:trPr>
        <w:tc>
          <w:tcPr>
            <w:tcW w:w="562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</w:rPr>
              <w:t>7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97035F" w:rsidRPr="006D64C1" w:rsidRDefault="0097035F" w:rsidP="00116B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1701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</w:rPr>
              <w:t>1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35F" w:rsidRPr="006D64C1" w:rsidRDefault="0097035F" w:rsidP="00116B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</w:tr>
      <w:tr w:rsidR="0097035F" w:rsidRPr="006D64C1" w:rsidTr="00116BA2">
        <w:trPr>
          <w:trHeight w:val="240"/>
          <w:jc w:val="center"/>
        </w:trPr>
        <w:tc>
          <w:tcPr>
            <w:tcW w:w="562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  <w:vAlign w:val="center"/>
          </w:tcPr>
          <w:p w:rsidR="0097035F" w:rsidRPr="006D64C1" w:rsidRDefault="0097035F" w:rsidP="00116BA2">
            <w:pPr>
              <w:pStyle w:val="ConsPlusNormal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</w:rPr>
              <w:t>Итого</w:t>
            </w:r>
          </w:p>
        </w:tc>
        <w:tc>
          <w:tcPr>
            <w:tcW w:w="1701" w:type="dxa"/>
            <w:vAlign w:val="center"/>
          </w:tcPr>
          <w:p w:rsidR="0097035F" w:rsidRPr="006D64C1" w:rsidRDefault="0097035F" w:rsidP="00116BA2">
            <w:pPr>
              <w:pStyle w:val="ConsPlusNormal"/>
              <w:jc w:val="center"/>
              <w:rPr>
                <w:sz w:val="20"/>
                <w:szCs w:val="20"/>
              </w:rPr>
            </w:pPr>
            <w:r w:rsidRPr="006D64C1">
              <w:rPr>
                <w:sz w:val="20"/>
                <w:szCs w:val="20"/>
              </w:rPr>
              <w:t>7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97035F" w:rsidRPr="006D64C1" w:rsidRDefault="0097035F" w:rsidP="00116B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</w:t>
            </w:r>
          </w:p>
        </w:tc>
      </w:tr>
    </w:tbl>
    <w:p w:rsidR="0097035F" w:rsidRPr="006D64C1" w:rsidRDefault="0097035F" w:rsidP="0097035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количество баллов за обеспечение условий доступности, позволяющих инвалидам получать услуги наравне с другими: </w:t>
      </w:r>
    </w:p>
    <w:p w:rsidR="0097035F" w:rsidRPr="006D64C1" w:rsidRDefault="0097035F" w:rsidP="0097035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D64C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</w:t>
      </w:r>
      <w:r w:rsidRPr="006D64C1"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  <w:lang w:eastAsia="ru-RU"/>
        </w:rPr>
        <w:t>услуг</w:t>
      </w:r>
      <w:r w:rsidRPr="006D64C1"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bscript"/>
          <w:lang w:eastAsia="ru-RU"/>
        </w:rPr>
        <w:t>дост</w:t>
      </w:r>
      <w:r w:rsidRPr="006D64C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= 20;</w:t>
      </w:r>
    </w:p>
    <w:p w:rsidR="0097035F" w:rsidRPr="006D64C1" w:rsidRDefault="0097035F" w:rsidP="0097035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7035F" w:rsidRPr="006D64C1" w:rsidRDefault="0097035F" w:rsidP="0097035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количество условий доступности, позволяющих инвалидам получать услуги наравне с другими:</w:t>
      </w:r>
    </w:p>
    <w:p w:rsidR="0097035F" w:rsidRPr="006D64C1" w:rsidRDefault="0097035F" w:rsidP="0097035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D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D64C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</w:t>
      </w:r>
      <w:r w:rsidRPr="006D64C1"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  <w:lang w:eastAsia="ru-RU"/>
        </w:rPr>
        <w:t>услуг</w:t>
      </w:r>
      <w:r w:rsidRPr="006D64C1"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bscript"/>
          <w:lang w:eastAsia="ru-RU"/>
        </w:rPr>
        <w:t>дост</w:t>
      </w:r>
      <w:r w:rsidRPr="006D64C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= </w:t>
      </w:r>
      <w:r w:rsidRPr="006D64C1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eastAsia="ru-RU"/>
        </w:rPr>
        <w:t>4</w:t>
      </w:r>
      <w:r w:rsidRPr="006D64C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;</w:t>
      </w:r>
    </w:p>
    <w:p w:rsidR="0097035F" w:rsidRPr="006D64C1" w:rsidRDefault="0097035F" w:rsidP="0097035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7035F" w:rsidRPr="006D64C1" w:rsidRDefault="0097035F" w:rsidP="0097035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Обеспечение в организации социальной сферы условий доступности, позволяющих инвалидам получать услуги наравне с другими (но не более 100):</w:t>
      </w:r>
    </w:p>
    <w:p w:rsidR="0097035F" w:rsidRPr="006D64C1" w:rsidRDefault="0097035F" w:rsidP="0097035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64C1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6193BF0" wp14:editId="711D541B">
            <wp:extent cx="2695575" cy="285750"/>
            <wp:effectExtent l="0" t="0" r="9525" b="0"/>
            <wp:docPr id="21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35F" w:rsidRPr="006D64C1" w:rsidRDefault="0097035F" w:rsidP="0097035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D64C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</w:t>
      </w:r>
      <w:r w:rsidRPr="006D64C1"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  <w:lang w:eastAsia="ru-RU"/>
        </w:rPr>
        <w:t>услуг</w:t>
      </w:r>
      <w:r w:rsidRPr="006D64C1"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bscript"/>
          <w:lang w:eastAsia="ru-RU"/>
        </w:rPr>
        <w:t>дост</w:t>
      </w:r>
      <w:r w:rsidRPr="006D64C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= </w:t>
      </w:r>
      <w:r w:rsidRPr="006D64C1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eastAsia="ru-RU"/>
        </w:rPr>
        <w:t>80,0</w:t>
      </w:r>
      <w:r w:rsidRPr="006D64C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</w:t>
      </w:r>
    </w:p>
    <w:p w:rsidR="0097035F" w:rsidRPr="006D64C1" w:rsidRDefault="0097035F" w:rsidP="0097035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97035F" w:rsidRPr="006D64C1" w:rsidRDefault="0097035F" w:rsidP="009703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6D64C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3.3. </w:t>
      </w:r>
      <w:r w:rsidRPr="006D64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Доля получателей услуг, удовлетворенных доступностью услуг для инвалидов</w:t>
      </w:r>
    </w:p>
    <w:p w:rsidR="0097035F" w:rsidRPr="006D64C1" w:rsidRDefault="0097035F" w:rsidP="0097035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число получателей услуг удовлетворенных доступностью услуг для инвалидов: </w:t>
      </w:r>
    </w:p>
    <w:p w:rsidR="0097035F" w:rsidRPr="006D64C1" w:rsidRDefault="0097035F" w:rsidP="0097035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D64C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У</w:t>
      </w:r>
      <w:r w:rsidRPr="006D64C1"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  <w:lang w:eastAsia="ru-RU"/>
        </w:rPr>
        <w:t>дост</w:t>
      </w:r>
      <w:r w:rsidRPr="006D64C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=</w:t>
      </w:r>
      <w:r w:rsidRPr="006D64C1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eastAsia="ru-RU"/>
        </w:rPr>
        <w:t>10</w:t>
      </w:r>
      <w:r w:rsidRPr="006D64C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;</w:t>
      </w:r>
    </w:p>
    <w:p w:rsidR="0097035F" w:rsidRPr="006D64C1" w:rsidRDefault="0097035F" w:rsidP="0097035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Количество ответивших утвердительно на вопрос «Пользовались ли Вы услугами как инвалид или сопровождали инвалида во время пользования услугами?»</w:t>
      </w:r>
    </w:p>
    <w:p w:rsidR="0097035F" w:rsidRPr="006D64C1" w:rsidRDefault="0097035F" w:rsidP="0097035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64C1">
        <w:rPr>
          <w:rFonts w:ascii="Times New Roman" w:hAnsi="Times New Roman" w:cs="Times New Roman"/>
          <w:b/>
          <w:sz w:val="20"/>
          <w:szCs w:val="20"/>
        </w:rPr>
        <w:t>Ч</w:t>
      </w:r>
      <w:r w:rsidRPr="006D64C1">
        <w:rPr>
          <w:rFonts w:ascii="Times New Roman" w:hAnsi="Times New Roman" w:cs="Times New Roman"/>
          <w:b/>
          <w:sz w:val="20"/>
          <w:szCs w:val="20"/>
          <w:vertAlign w:val="subscript"/>
        </w:rPr>
        <w:t xml:space="preserve">инв = </w:t>
      </w:r>
      <w:r w:rsidRPr="006D64C1">
        <w:rPr>
          <w:rFonts w:ascii="Times New Roman" w:hAnsi="Times New Roman" w:cs="Times New Roman"/>
          <w:b/>
          <w:noProof/>
          <w:sz w:val="20"/>
          <w:szCs w:val="20"/>
          <w:vertAlign w:val="subscript"/>
        </w:rPr>
        <w:t>10</w:t>
      </w:r>
      <w:r w:rsidRPr="006D64C1">
        <w:rPr>
          <w:rFonts w:ascii="Times New Roman" w:hAnsi="Times New Roman" w:cs="Times New Roman"/>
          <w:b/>
          <w:sz w:val="20"/>
          <w:szCs w:val="20"/>
          <w:vertAlign w:val="subscript"/>
        </w:rPr>
        <w:t>;</w:t>
      </w:r>
    </w:p>
    <w:p w:rsidR="0097035F" w:rsidRPr="006D64C1" w:rsidRDefault="0097035F" w:rsidP="0097035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6D64C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Доля получателей услуг, удовлетворенных доступностью услуг для инвалидов:</w:t>
      </w:r>
    </w:p>
    <w:p w:rsidR="0097035F" w:rsidRPr="006D64C1" w:rsidRDefault="0097035F" w:rsidP="0097035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6D64C1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lastRenderedPageBreak/>
        <w:drawing>
          <wp:inline distT="0" distB="0" distL="0" distR="0" wp14:anchorId="0D307B8F" wp14:editId="1800D838">
            <wp:extent cx="2295525" cy="466090"/>
            <wp:effectExtent l="0" t="0" r="0" b="0"/>
            <wp:docPr id="22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653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35F" w:rsidRPr="006D64C1" w:rsidRDefault="0097035F" w:rsidP="0097035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D64C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</w:t>
      </w:r>
      <w:r w:rsidRPr="006D64C1"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  <w:lang w:eastAsia="ru-RU"/>
        </w:rPr>
        <w:t>дост</w:t>
      </w:r>
      <w:r w:rsidRPr="006D64C1"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bscript"/>
          <w:lang w:eastAsia="ru-RU"/>
        </w:rPr>
        <w:t>уд</w:t>
      </w:r>
      <w:r w:rsidRPr="006D64C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= </w:t>
      </w:r>
      <w:r w:rsidRPr="006D64C1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eastAsia="ru-RU"/>
        </w:rPr>
        <w:t>100,0</w:t>
      </w:r>
      <w:r w:rsidRPr="006D64C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</w:t>
      </w:r>
    </w:p>
    <w:p w:rsidR="0097035F" w:rsidRPr="006D64C1" w:rsidRDefault="0097035F" w:rsidP="0097035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97035F" w:rsidRPr="006D64C1" w:rsidRDefault="0097035F" w:rsidP="0097035F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D64C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Критерий «Доброжелательность, вежливость работников организации»</w:t>
      </w:r>
    </w:p>
    <w:p w:rsidR="0097035F" w:rsidRPr="006D64C1" w:rsidRDefault="0097035F" w:rsidP="0097035F">
      <w:pPr>
        <w:pStyle w:val="a3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D64C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</w:t>
      </w:r>
    </w:p>
    <w:p w:rsidR="0097035F" w:rsidRPr="006D64C1" w:rsidRDefault="0097035F" w:rsidP="0097035F">
      <w:pPr>
        <w:pStyle w:val="a3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97035F" w:rsidRPr="006D64C1" w:rsidRDefault="0097035F" w:rsidP="0097035F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число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услуги:</w:t>
      </w:r>
    </w:p>
    <w:p w:rsidR="0097035F" w:rsidRPr="006D64C1" w:rsidRDefault="0097035F" w:rsidP="0097035F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D64C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Уперв.конт = </w:t>
      </w:r>
      <w:r w:rsidRPr="006D64C1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eastAsia="ru-RU"/>
        </w:rPr>
        <w:t>66</w:t>
      </w:r>
      <w:r w:rsidRPr="006D64C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;</w:t>
      </w:r>
    </w:p>
    <w:p w:rsidR="0097035F" w:rsidRPr="006D64C1" w:rsidRDefault="0097035F" w:rsidP="0097035F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7035F" w:rsidRPr="006D64C1" w:rsidRDefault="0097035F" w:rsidP="0097035F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сферы:</w:t>
      </w:r>
    </w:p>
    <w:p w:rsidR="0097035F" w:rsidRPr="006D64C1" w:rsidRDefault="0097035F" w:rsidP="0097035F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64C1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7373A9D1" wp14:editId="3746B016">
            <wp:extent cx="1969497" cy="46117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600" cy="4640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035F" w:rsidRPr="006D64C1" w:rsidRDefault="0097035F" w:rsidP="0097035F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D64C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Пперв.конт.уд = </w:t>
      </w:r>
      <w:r w:rsidRPr="006D64C1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eastAsia="ru-RU"/>
        </w:rPr>
        <w:t>100,0</w:t>
      </w:r>
      <w:r w:rsidRPr="006D64C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</w:t>
      </w:r>
    </w:p>
    <w:p w:rsidR="0097035F" w:rsidRPr="006D64C1" w:rsidRDefault="0097035F" w:rsidP="0097035F">
      <w:pPr>
        <w:pStyle w:val="a3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97035F" w:rsidRPr="006D64C1" w:rsidRDefault="0097035F" w:rsidP="0097035F">
      <w:pPr>
        <w:pStyle w:val="a3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D64C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</w:t>
      </w:r>
    </w:p>
    <w:p w:rsidR="0097035F" w:rsidRPr="006D64C1" w:rsidRDefault="0097035F" w:rsidP="0097035F">
      <w:pPr>
        <w:pStyle w:val="a3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97035F" w:rsidRPr="006D64C1" w:rsidRDefault="0097035F" w:rsidP="0097035F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число получателей услуг, удовлетворенных доброжелательностью, вежливостью работников организации, обеспечивающих непосредственное оказание услуги:</w:t>
      </w:r>
    </w:p>
    <w:p w:rsidR="0097035F" w:rsidRDefault="0097035F" w:rsidP="0097035F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D64C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Уоказ.услуг = </w:t>
      </w:r>
      <w:r w:rsidRPr="006D64C1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eastAsia="ru-RU"/>
        </w:rPr>
        <w:t>66</w:t>
      </w:r>
      <w:r w:rsidRPr="006D64C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;</w:t>
      </w:r>
    </w:p>
    <w:p w:rsidR="0097035F" w:rsidRPr="006D64C1" w:rsidRDefault="0097035F" w:rsidP="0097035F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97035F" w:rsidRPr="006D64C1" w:rsidRDefault="0097035F" w:rsidP="0097035F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сферы:</w:t>
      </w:r>
    </w:p>
    <w:p w:rsidR="0097035F" w:rsidRPr="006D64C1" w:rsidRDefault="0097035F" w:rsidP="0097035F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D64C1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eastAsia="ru-RU"/>
        </w:rPr>
        <w:drawing>
          <wp:inline distT="0" distB="0" distL="0" distR="0" wp14:anchorId="2DDE0AE5" wp14:editId="3A54B0EF">
            <wp:extent cx="1774190" cy="450850"/>
            <wp:effectExtent l="0" t="0" r="0" b="635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035F" w:rsidRPr="006D64C1" w:rsidRDefault="0097035F" w:rsidP="0097035F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D64C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Показ.услуг.уд = </w:t>
      </w:r>
      <w:r w:rsidRPr="006D64C1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eastAsia="ru-RU"/>
        </w:rPr>
        <w:t>100,0</w:t>
      </w:r>
      <w:r w:rsidRPr="006D64C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</w:t>
      </w:r>
    </w:p>
    <w:p w:rsidR="0097035F" w:rsidRPr="006D64C1" w:rsidRDefault="0097035F" w:rsidP="0097035F">
      <w:pPr>
        <w:pStyle w:val="a3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97035F" w:rsidRPr="006D64C1" w:rsidRDefault="0097035F" w:rsidP="0097035F">
      <w:pPr>
        <w:pStyle w:val="a3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D64C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</w:t>
      </w:r>
    </w:p>
    <w:p w:rsidR="0097035F" w:rsidRPr="006D64C1" w:rsidRDefault="0097035F" w:rsidP="0097035F">
      <w:pPr>
        <w:pStyle w:val="a3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97035F" w:rsidRPr="006D64C1" w:rsidRDefault="0097035F" w:rsidP="0097035F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число получателей услуг, удовлетворенных доброжелательностью, вежливостью работников организации при использовании дистанционных форм взаимодействия</w:t>
      </w:r>
    </w:p>
    <w:p w:rsidR="0097035F" w:rsidRPr="006D64C1" w:rsidRDefault="0097035F" w:rsidP="0097035F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D64C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Увежл.дист = </w:t>
      </w:r>
      <w:r w:rsidRPr="006D64C1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eastAsia="ru-RU"/>
        </w:rPr>
        <w:t>66</w:t>
      </w:r>
      <w:r w:rsidRPr="006D64C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;</w:t>
      </w:r>
    </w:p>
    <w:p w:rsidR="0097035F" w:rsidRPr="006D64C1" w:rsidRDefault="0097035F" w:rsidP="0097035F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7035F" w:rsidRPr="006D64C1" w:rsidRDefault="0097035F" w:rsidP="0097035F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взаимодействия:</w:t>
      </w:r>
    </w:p>
    <w:p w:rsidR="0097035F" w:rsidRPr="006D64C1" w:rsidRDefault="0097035F" w:rsidP="0097035F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64C1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5E148E13" wp14:editId="559B5328">
            <wp:extent cx="2138901" cy="487543"/>
            <wp:effectExtent l="0" t="0" r="0" b="825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637" cy="5052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035F" w:rsidRPr="006D64C1" w:rsidRDefault="0097035F" w:rsidP="0097035F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D64C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Пвежл.дист.уд = </w:t>
      </w:r>
      <w:r w:rsidRPr="006D64C1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eastAsia="ru-RU"/>
        </w:rPr>
        <w:t>100,0</w:t>
      </w:r>
      <w:r w:rsidRPr="006D64C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</w:t>
      </w:r>
    </w:p>
    <w:p w:rsidR="0097035F" w:rsidRPr="006D64C1" w:rsidRDefault="0097035F" w:rsidP="0097035F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97035F" w:rsidRPr="006D64C1" w:rsidRDefault="0097035F" w:rsidP="0097035F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D64C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Критерий «Удовлетворенность условиями оказания услуг»</w:t>
      </w:r>
    </w:p>
    <w:p w:rsidR="0097035F" w:rsidRPr="006D64C1" w:rsidRDefault="0097035F" w:rsidP="0097035F">
      <w:pPr>
        <w:pStyle w:val="a3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D64C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</w:t>
      </w:r>
    </w:p>
    <w:p w:rsidR="0097035F" w:rsidRPr="006D64C1" w:rsidRDefault="0097035F" w:rsidP="0097035F">
      <w:pPr>
        <w:pStyle w:val="a3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97035F" w:rsidRPr="006D64C1" w:rsidRDefault="0097035F" w:rsidP="0097035F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число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</w:t>
      </w:r>
    </w:p>
    <w:p w:rsidR="0097035F" w:rsidRPr="006D64C1" w:rsidRDefault="0097035F" w:rsidP="0097035F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D64C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Уреком = </w:t>
      </w:r>
      <w:r w:rsidRPr="006D64C1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eastAsia="ru-RU"/>
        </w:rPr>
        <w:t>66</w:t>
      </w:r>
      <w:r w:rsidRPr="006D64C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;</w:t>
      </w:r>
    </w:p>
    <w:p w:rsidR="0097035F" w:rsidRPr="006D64C1" w:rsidRDefault="0097035F" w:rsidP="0097035F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7035F" w:rsidRPr="006D64C1" w:rsidRDefault="0097035F" w:rsidP="0097035F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</w:t>
      </w:r>
    </w:p>
    <w:p w:rsidR="0097035F" w:rsidRPr="006D64C1" w:rsidRDefault="0097035F" w:rsidP="0097035F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64C1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42D200B8" wp14:editId="0D726EDC">
            <wp:extent cx="1828800" cy="48133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035F" w:rsidRPr="006D64C1" w:rsidRDefault="0097035F" w:rsidP="0097035F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D64C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Преком = </w:t>
      </w:r>
      <w:r w:rsidRPr="006D64C1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eastAsia="ru-RU"/>
        </w:rPr>
        <w:t>100,0</w:t>
      </w:r>
      <w:r w:rsidRPr="006D64C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</w:t>
      </w:r>
    </w:p>
    <w:p w:rsidR="0097035F" w:rsidRPr="006D64C1" w:rsidRDefault="0097035F" w:rsidP="0097035F">
      <w:pPr>
        <w:pStyle w:val="a3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97035F" w:rsidRPr="006D64C1" w:rsidRDefault="0097035F" w:rsidP="0097035F">
      <w:pPr>
        <w:pStyle w:val="a3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D64C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Доля получателей услуг, удовлетворенных организационными условиями предоставления услуг</w:t>
      </w:r>
    </w:p>
    <w:p w:rsidR="0097035F" w:rsidRPr="006D64C1" w:rsidRDefault="0097035F" w:rsidP="0097035F">
      <w:pPr>
        <w:pStyle w:val="a3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97035F" w:rsidRPr="006D64C1" w:rsidRDefault="0097035F" w:rsidP="0097035F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число получателей услуг, удовлетворенных организационными условиями предоставления услуг</w:t>
      </w:r>
    </w:p>
    <w:p w:rsidR="0097035F" w:rsidRPr="006D64C1" w:rsidRDefault="0097035F" w:rsidP="0097035F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D64C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Уорг.усл = </w:t>
      </w:r>
      <w:r w:rsidRPr="006D64C1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eastAsia="ru-RU"/>
        </w:rPr>
        <w:t>66</w:t>
      </w:r>
      <w:r w:rsidRPr="006D64C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;</w:t>
      </w:r>
    </w:p>
    <w:p w:rsidR="0097035F" w:rsidRPr="006D64C1" w:rsidRDefault="0097035F" w:rsidP="0097035F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7035F" w:rsidRPr="006D64C1" w:rsidRDefault="0097035F" w:rsidP="0097035F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Доля получателей услуг, удовлетворенных организационными условиями предоставления услуг</w:t>
      </w:r>
    </w:p>
    <w:p w:rsidR="0097035F" w:rsidRPr="006D64C1" w:rsidRDefault="0097035F" w:rsidP="0097035F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64C1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7A13A37E" wp14:editId="5E74141B">
            <wp:extent cx="1779905" cy="4572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035F" w:rsidRPr="006D64C1" w:rsidRDefault="0097035F" w:rsidP="0097035F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D64C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Порг.усл.уд = </w:t>
      </w:r>
      <w:r w:rsidRPr="006D64C1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eastAsia="ru-RU"/>
        </w:rPr>
        <w:t>100,0</w:t>
      </w:r>
      <w:r w:rsidRPr="006D64C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</w:t>
      </w:r>
    </w:p>
    <w:p w:rsidR="0097035F" w:rsidRPr="006D64C1" w:rsidRDefault="0097035F" w:rsidP="0097035F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97035F" w:rsidRPr="006D64C1" w:rsidRDefault="0097035F" w:rsidP="0097035F">
      <w:pPr>
        <w:pStyle w:val="a3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D64C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Доля получателей услуг, удовлетворенных в целом условиями оказания услуг в организации социальной сферы</w:t>
      </w:r>
    </w:p>
    <w:p w:rsidR="0097035F" w:rsidRPr="006D64C1" w:rsidRDefault="0097035F" w:rsidP="0097035F">
      <w:pPr>
        <w:pStyle w:val="a3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7035F" w:rsidRPr="006D64C1" w:rsidRDefault="0097035F" w:rsidP="0097035F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число получателей услуг, удовлетворенных в целом условиями оказания услуг в организации социальной сферы:</w:t>
      </w:r>
    </w:p>
    <w:p w:rsidR="0097035F" w:rsidRPr="006D64C1" w:rsidRDefault="0097035F" w:rsidP="0097035F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D64C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Ууд = </w:t>
      </w:r>
      <w:r w:rsidRPr="006D64C1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eastAsia="ru-RU"/>
        </w:rPr>
        <w:t>66</w:t>
      </w:r>
      <w:r w:rsidRPr="006D64C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;</w:t>
      </w:r>
    </w:p>
    <w:p w:rsidR="0097035F" w:rsidRPr="006D64C1" w:rsidRDefault="0097035F" w:rsidP="0097035F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7035F" w:rsidRPr="006D64C1" w:rsidRDefault="0097035F" w:rsidP="0097035F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Доля получателей услуг, удовлетворенных в целом условиями оказания услуг в организации социальной сферы:</w:t>
      </w:r>
    </w:p>
    <w:p w:rsidR="0097035F" w:rsidRPr="006D64C1" w:rsidRDefault="0097035F" w:rsidP="0097035F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64C1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2634290D" wp14:editId="3A179803">
            <wp:extent cx="1693628" cy="413385"/>
            <wp:effectExtent l="0" t="0" r="1905" b="571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478" cy="4199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035F" w:rsidRPr="006D64C1" w:rsidRDefault="0097035F" w:rsidP="0097035F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D64C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Пуд = </w:t>
      </w:r>
      <w:r w:rsidRPr="006D64C1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eastAsia="ru-RU"/>
        </w:rPr>
        <w:t>100,0</w:t>
      </w:r>
      <w:r w:rsidRPr="006D64C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</w:t>
      </w:r>
    </w:p>
    <w:p w:rsidR="0097035F" w:rsidRPr="006D64C1" w:rsidRDefault="0097035F" w:rsidP="0097035F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97035F" w:rsidRPr="006D64C1" w:rsidRDefault="0097035F" w:rsidP="0097035F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D64C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Показатель оценки качества по организации </w:t>
      </w:r>
    </w:p>
    <w:p w:rsidR="0097035F" w:rsidRPr="006D64C1" w:rsidRDefault="0097035F" w:rsidP="0097035F">
      <w:pPr>
        <w:pStyle w:val="a3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D64C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Средневзвешенная сумма показателей, характеризующих критерий "Открытость и доступность информации об организации социальной сферы":</w:t>
      </w:r>
    </w:p>
    <w:p w:rsidR="0097035F" w:rsidRPr="006D64C1" w:rsidRDefault="0097035F" w:rsidP="0097035F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64C1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362F7F16" wp14:editId="572B3A38">
            <wp:extent cx="3275937" cy="273039"/>
            <wp:effectExtent l="0" t="0" r="127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213" cy="2917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035F" w:rsidRPr="006D64C1" w:rsidRDefault="0097035F" w:rsidP="0097035F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D64C1">
        <w:rPr>
          <w:rFonts w:ascii="Times New Roman" w:hAnsi="Times New Roman" w:cs="Times New Roman"/>
          <w:b/>
          <w:sz w:val="20"/>
          <w:szCs w:val="20"/>
        </w:rPr>
        <w:t>K</w:t>
      </w:r>
      <w:r w:rsidRPr="006D64C1">
        <w:rPr>
          <w:rFonts w:ascii="Times New Roman" w:hAnsi="Times New Roman" w:cs="Times New Roman"/>
          <w:b/>
          <w:sz w:val="20"/>
          <w:szCs w:val="20"/>
          <w:vertAlign w:val="superscript"/>
        </w:rPr>
        <w:t>1</w:t>
      </w:r>
      <w:r w:rsidRPr="006D64C1">
        <w:rPr>
          <w:rFonts w:ascii="Times New Roman" w:hAnsi="Times New Roman" w:cs="Times New Roman"/>
          <w:b/>
          <w:sz w:val="20"/>
          <w:szCs w:val="20"/>
          <w:vertAlign w:val="subscript"/>
        </w:rPr>
        <w:t xml:space="preserve">n </w:t>
      </w:r>
      <w:r w:rsidRPr="006D64C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= </w:t>
      </w:r>
      <w:r w:rsidRPr="006D64C1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eastAsia="ru-RU"/>
        </w:rPr>
        <w:t>96,6</w:t>
      </w:r>
      <w:r w:rsidRPr="006D64C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</w:t>
      </w:r>
    </w:p>
    <w:p w:rsidR="0097035F" w:rsidRPr="006D64C1" w:rsidRDefault="0097035F" w:rsidP="0097035F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7035F" w:rsidRPr="006D64C1" w:rsidRDefault="0097035F" w:rsidP="0097035F">
      <w:pPr>
        <w:pStyle w:val="a3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D64C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Средневзвешенная сумма показателей, характеризующих критерий "Комфортность условий предоставления услуг, в том числе время ожидания предоставления услуг":</w:t>
      </w:r>
    </w:p>
    <w:p w:rsidR="0097035F" w:rsidRPr="006D64C1" w:rsidRDefault="0097035F" w:rsidP="0097035F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64C1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30655E45" wp14:editId="3BDE546F">
            <wp:extent cx="2536466" cy="274079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257" cy="2854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035F" w:rsidRPr="006D64C1" w:rsidRDefault="0097035F" w:rsidP="0097035F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D64C1">
        <w:rPr>
          <w:rFonts w:ascii="Times New Roman" w:hAnsi="Times New Roman" w:cs="Times New Roman"/>
          <w:b/>
          <w:sz w:val="20"/>
          <w:szCs w:val="20"/>
        </w:rPr>
        <w:t>K</w:t>
      </w:r>
      <w:r w:rsidRPr="006D64C1">
        <w:rPr>
          <w:rFonts w:ascii="Times New Roman" w:hAnsi="Times New Roman" w:cs="Times New Roman"/>
          <w:b/>
          <w:sz w:val="20"/>
          <w:szCs w:val="20"/>
          <w:vertAlign w:val="superscript"/>
        </w:rPr>
        <w:t>2</w:t>
      </w:r>
      <w:r w:rsidRPr="006D64C1">
        <w:rPr>
          <w:rFonts w:ascii="Times New Roman" w:hAnsi="Times New Roman" w:cs="Times New Roman"/>
          <w:b/>
          <w:sz w:val="20"/>
          <w:szCs w:val="20"/>
          <w:vertAlign w:val="subscript"/>
        </w:rPr>
        <w:t xml:space="preserve">n </w:t>
      </w:r>
      <w:r w:rsidRPr="006D64C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= </w:t>
      </w:r>
      <w:r w:rsidRPr="006D64C1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eastAsia="ru-RU"/>
        </w:rPr>
        <w:t>100,0</w:t>
      </w:r>
      <w:r w:rsidRPr="006D64C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</w:t>
      </w:r>
    </w:p>
    <w:p w:rsidR="0097035F" w:rsidRPr="006D64C1" w:rsidRDefault="0097035F" w:rsidP="0097035F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7035F" w:rsidRPr="006D64C1" w:rsidRDefault="0097035F" w:rsidP="0097035F">
      <w:pPr>
        <w:pStyle w:val="a3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D64C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Средневзвешенная сумма показателей, характеризующих критерий "Доступность услуг для инвалидов":</w:t>
      </w:r>
    </w:p>
    <w:p w:rsidR="0097035F" w:rsidRPr="006D64C1" w:rsidRDefault="0097035F" w:rsidP="0097035F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64C1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5B59F838" wp14:editId="25946AA4">
            <wp:extent cx="4361815" cy="323850"/>
            <wp:effectExtent l="0" t="0" r="63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035F" w:rsidRPr="006D64C1" w:rsidRDefault="0097035F" w:rsidP="0097035F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D64C1">
        <w:rPr>
          <w:rFonts w:ascii="Times New Roman" w:hAnsi="Times New Roman" w:cs="Times New Roman"/>
          <w:b/>
          <w:sz w:val="20"/>
          <w:szCs w:val="20"/>
        </w:rPr>
        <w:t>K</w:t>
      </w:r>
      <w:r w:rsidRPr="006D64C1">
        <w:rPr>
          <w:rFonts w:ascii="Times New Roman" w:hAnsi="Times New Roman" w:cs="Times New Roman"/>
          <w:b/>
          <w:sz w:val="20"/>
          <w:szCs w:val="20"/>
          <w:vertAlign w:val="superscript"/>
        </w:rPr>
        <w:t>3</w:t>
      </w:r>
      <w:r w:rsidRPr="006D64C1">
        <w:rPr>
          <w:rFonts w:ascii="Times New Roman" w:hAnsi="Times New Roman" w:cs="Times New Roman"/>
          <w:b/>
          <w:sz w:val="20"/>
          <w:szCs w:val="20"/>
          <w:vertAlign w:val="subscript"/>
        </w:rPr>
        <w:t xml:space="preserve">n </w:t>
      </w:r>
      <w:r w:rsidRPr="006D64C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= </w:t>
      </w:r>
      <w:r w:rsidRPr="006D64C1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eastAsia="ru-RU"/>
        </w:rPr>
        <w:t>74,0</w:t>
      </w:r>
      <w:r w:rsidRPr="006D64C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</w:t>
      </w:r>
    </w:p>
    <w:p w:rsidR="0097035F" w:rsidRPr="006D64C1" w:rsidRDefault="0097035F" w:rsidP="0097035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97035F" w:rsidRPr="006D64C1" w:rsidRDefault="0097035F" w:rsidP="0097035F">
      <w:pPr>
        <w:pStyle w:val="a3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D64C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Средневзвешенная сумма показателей, характеризующих критерий "Доброжелательность, вежливость работников организации социальной сферы":</w:t>
      </w:r>
    </w:p>
    <w:p w:rsidR="0097035F" w:rsidRPr="006D64C1" w:rsidRDefault="0097035F" w:rsidP="0097035F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D64C1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eastAsia="ru-RU"/>
        </w:rPr>
        <w:drawing>
          <wp:inline distT="0" distB="0" distL="0" distR="0" wp14:anchorId="49CBD771" wp14:editId="2C14D6EE">
            <wp:extent cx="2544418" cy="270428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809" cy="2826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035F" w:rsidRPr="006D64C1" w:rsidRDefault="0097035F" w:rsidP="0097035F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D64C1">
        <w:rPr>
          <w:rFonts w:ascii="Times New Roman" w:hAnsi="Times New Roman" w:cs="Times New Roman"/>
          <w:b/>
          <w:sz w:val="20"/>
          <w:szCs w:val="20"/>
        </w:rPr>
        <w:t>K</w:t>
      </w:r>
      <w:r w:rsidRPr="006D64C1">
        <w:rPr>
          <w:rFonts w:ascii="Times New Roman" w:hAnsi="Times New Roman" w:cs="Times New Roman"/>
          <w:b/>
          <w:sz w:val="20"/>
          <w:szCs w:val="20"/>
          <w:vertAlign w:val="superscript"/>
        </w:rPr>
        <w:t>4</w:t>
      </w:r>
      <w:r w:rsidRPr="006D64C1">
        <w:rPr>
          <w:rFonts w:ascii="Times New Roman" w:hAnsi="Times New Roman" w:cs="Times New Roman"/>
          <w:b/>
          <w:sz w:val="20"/>
          <w:szCs w:val="20"/>
          <w:vertAlign w:val="subscript"/>
        </w:rPr>
        <w:t xml:space="preserve">n </w:t>
      </w:r>
      <w:r w:rsidRPr="006D64C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= </w:t>
      </w:r>
      <w:r w:rsidRPr="006D64C1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eastAsia="ru-RU"/>
        </w:rPr>
        <w:t>100,0</w:t>
      </w:r>
      <w:r w:rsidRPr="006D64C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</w:t>
      </w:r>
    </w:p>
    <w:p w:rsidR="0097035F" w:rsidRPr="006D64C1" w:rsidRDefault="0097035F" w:rsidP="0097035F">
      <w:pPr>
        <w:pStyle w:val="a3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7035F" w:rsidRPr="006D64C1" w:rsidRDefault="0097035F" w:rsidP="0097035F">
      <w:pPr>
        <w:pStyle w:val="a3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D64C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Средневзвешенная сумма показателей, характеризующих критерий "Удовлетворенность условиями оказания услуг":</w:t>
      </w:r>
    </w:p>
    <w:p w:rsidR="0097035F" w:rsidRPr="006D64C1" w:rsidRDefault="0097035F" w:rsidP="0097035F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D64C1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eastAsia="ru-RU"/>
        </w:rPr>
        <w:drawing>
          <wp:inline distT="0" distB="0" distL="0" distR="0" wp14:anchorId="368629E0" wp14:editId="54013FCE">
            <wp:extent cx="2417197" cy="223520"/>
            <wp:effectExtent l="0" t="0" r="2540" b="508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877" cy="2304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035F" w:rsidRPr="006D64C1" w:rsidRDefault="0097035F" w:rsidP="0097035F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D64C1">
        <w:rPr>
          <w:rFonts w:ascii="Times New Roman" w:hAnsi="Times New Roman" w:cs="Times New Roman"/>
          <w:b/>
          <w:sz w:val="20"/>
          <w:szCs w:val="20"/>
        </w:rPr>
        <w:t>K</w:t>
      </w:r>
      <w:r w:rsidRPr="006D64C1">
        <w:rPr>
          <w:rFonts w:ascii="Times New Roman" w:hAnsi="Times New Roman" w:cs="Times New Roman"/>
          <w:b/>
          <w:sz w:val="20"/>
          <w:szCs w:val="20"/>
          <w:vertAlign w:val="superscript"/>
        </w:rPr>
        <w:t>5</w:t>
      </w:r>
      <w:r w:rsidRPr="006D64C1">
        <w:rPr>
          <w:rFonts w:ascii="Times New Roman" w:hAnsi="Times New Roman" w:cs="Times New Roman"/>
          <w:b/>
          <w:sz w:val="20"/>
          <w:szCs w:val="20"/>
          <w:vertAlign w:val="subscript"/>
        </w:rPr>
        <w:t xml:space="preserve">n </w:t>
      </w:r>
      <w:r w:rsidRPr="006D64C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= </w:t>
      </w:r>
      <w:r w:rsidRPr="006D64C1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eastAsia="ru-RU"/>
        </w:rPr>
        <w:t>100,0</w:t>
      </w:r>
      <w:r w:rsidRPr="006D64C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</w:t>
      </w:r>
    </w:p>
    <w:p w:rsidR="0097035F" w:rsidRPr="006D64C1" w:rsidRDefault="0097035F" w:rsidP="0097035F">
      <w:pPr>
        <w:pStyle w:val="a3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D64C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lastRenderedPageBreak/>
        <w:t>Показатель оценки качества по организации социальной сферы:</w:t>
      </w:r>
    </w:p>
    <w:p w:rsidR="0097035F" w:rsidRPr="006D64C1" w:rsidRDefault="0097035F" w:rsidP="0097035F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64C1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4EF99BF9" wp14:editId="58E18D00">
            <wp:extent cx="1514475" cy="32385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035F" w:rsidRPr="006D64C1" w:rsidRDefault="0097035F" w:rsidP="0097035F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D64C1">
        <w:rPr>
          <w:rFonts w:ascii="Times New Roman" w:hAnsi="Times New Roman" w:cs="Times New Roman"/>
          <w:b/>
          <w:sz w:val="20"/>
          <w:szCs w:val="20"/>
        </w:rPr>
        <w:t>S</w:t>
      </w:r>
      <w:r w:rsidRPr="006D64C1">
        <w:rPr>
          <w:rFonts w:ascii="Times New Roman" w:hAnsi="Times New Roman" w:cs="Times New Roman"/>
          <w:b/>
          <w:sz w:val="20"/>
          <w:szCs w:val="20"/>
          <w:vertAlign w:val="subscript"/>
        </w:rPr>
        <w:t xml:space="preserve">n </w:t>
      </w:r>
      <w:r w:rsidRPr="006D64C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= </w:t>
      </w:r>
      <w:r w:rsidRPr="006D64C1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eastAsia="ru-RU"/>
        </w:rPr>
        <w:t>94,1</w:t>
      </w:r>
      <w:r w:rsidRPr="006D64C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</w:t>
      </w:r>
    </w:p>
    <w:p w:rsidR="0097035F" w:rsidRPr="006D64C1" w:rsidRDefault="0097035F" w:rsidP="0097035F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7035F" w:rsidRPr="006D64C1" w:rsidRDefault="0097035F" w:rsidP="0097035F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D64C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КОЛИЧЕСТВЕННЫЕ ПОКАЗАТЕЛИ РЕСПОНДЕНТОВ, ПРИНЯВШИХ УЧАСТИЕ В АНКЕТИРОВАНИИ</w:t>
      </w:r>
    </w:p>
    <w:tbl>
      <w:tblPr>
        <w:tblStyle w:val="a8"/>
        <w:tblW w:w="9619" w:type="dxa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757"/>
        <w:gridCol w:w="990"/>
        <w:gridCol w:w="1012"/>
        <w:gridCol w:w="731"/>
        <w:gridCol w:w="1115"/>
        <w:gridCol w:w="937"/>
      </w:tblGrid>
      <w:tr w:rsidR="0097035F" w:rsidRPr="006D64C1" w:rsidTr="00116BA2">
        <w:tc>
          <w:tcPr>
            <w:tcW w:w="2802" w:type="dxa"/>
            <w:vMerge w:val="restart"/>
          </w:tcPr>
          <w:p w:rsidR="0097035F" w:rsidRPr="006D64C1" w:rsidRDefault="0097035F" w:rsidP="00116B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6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1275" w:type="dxa"/>
            <w:vMerge w:val="restart"/>
          </w:tcPr>
          <w:p w:rsidR="0097035F" w:rsidRPr="006D64C1" w:rsidRDefault="0097035F" w:rsidP="00116B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6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респондентов </w:t>
            </w:r>
          </w:p>
        </w:tc>
        <w:tc>
          <w:tcPr>
            <w:tcW w:w="5542" w:type="dxa"/>
            <w:gridSpan w:val="6"/>
          </w:tcPr>
          <w:p w:rsidR="0097035F" w:rsidRPr="006D64C1" w:rsidRDefault="0097035F" w:rsidP="00116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6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 них</w:t>
            </w:r>
          </w:p>
        </w:tc>
      </w:tr>
      <w:tr w:rsidR="0097035F" w:rsidRPr="006D64C1" w:rsidTr="00116BA2">
        <w:tc>
          <w:tcPr>
            <w:tcW w:w="2802" w:type="dxa"/>
            <w:vMerge/>
          </w:tcPr>
          <w:p w:rsidR="0097035F" w:rsidRPr="006D64C1" w:rsidRDefault="0097035F" w:rsidP="00116BA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97035F" w:rsidRPr="006D64C1" w:rsidRDefault="0097035F" w:rsidP="00116BA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3"/>
          </w:tcPr>
          <w:p w:rsidR="0097035F" w:rsidRPr="006D64C1" w:rsidRDefault="0097035F" w:rsidP="00116B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D64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женщин</w:t>
            </w:r>
          </w:p>
        </w:tc>
        <w:tc>
          <w:tcPr>
            <w:tcW w:w="2783" w:type="dxa"/>
            <w:gridSpan w:val="3"/>
          </w:tcPr>
          <w:p w:rsidR="0097035F" w:rsidRPr="006D64C1" w:rsidRDefault="0097035F" w:rsidP="00116B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D64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мужчин</w:t>
            </w:r>
          </w:p>
        </w:tc>
      </w:tr>
      <w:tr w:rsidR="0097035F" w:rsidRPr="006D64C1" w:rsidTr="00116BA2">
        <w:tc>
          <w:tcPr>
            <w:tcW w:w="2802" w:type="dxa"/>
            <w:vMerge/>
          </w:tcPr>
          <w:p w:rsidR="0097035F" w:rsidRPr="006D64C1" w:rsidRDefault="0097035F" w:rsidP="00116BA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97035F" w:rsidRPr="006D64C1" w:rsidRDefault="0097035F" w:rsidP="00116BA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</w:tcPr>
          <w:p w:rsidR="0097035F" w:rsidRPr="006D64C1" w:rsidRDefault="0097035F" w:rsidP="00116BA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D64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 14 лет</w:t>
            </w:r>
          </w:p>
        </w:tc>
        <w:tc>
          <w:tcPr>
            <w:tcW w:w="990" w:type="dxa"/>
          </w:tcPr>
          <w:p w:rsidR="0097035F" w:rsidRPr="006D64C1" w:rsidRDefault="0097035F" w:rsidP="00116BA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D64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от 15 до 35 лет</w:t>
            </w:r>
          </w:p>
        </w:tc>
        <w:tc>
          <w:tcPr>
            <w:tcW w:w="1012" w:type="dxa"/>
          </w:tcPr>
          <w:p w:rsidR="0097035F" w:rsidRPr="006D64C1" w:rsidRDefault="0097035F" w:rsidP="00116BA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D64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от 36 и старше</w:t>
            </w:r>
          </w:p>
        </w:tc>
        <w:tc>
          <w:tcPr>
            <w:tcW w:w="731" w:type="dxa"/>
          </w:tcPr>
          <w:p w:rsidR="0097035F" w:rsidRPr="006D64C1" w:rsidRDefault="0097035F" w:rsidP="00116BA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D64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 14 лет</w:t>
            </w:r>
          </w:p>
        </w:tc>
        <w:tc>
          <w:tcPr>
            <w:tcW w:w="1115" w:type="dxa"/>
          </w:tcPr>
          <w:p w:rsidR="0097035F" w:rsidRPr="006D64C1" w:rsidRDefault="0097035F" w:rsidP="00116BA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D64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от 15 до 35 лет</w:t>
            </w:r>
          </w:p>
        </w:tc>
        <w:tc>
          <w:tcPr>
            <w:tcW w:w="937" w:type="dxa"/>
          </w:tcPr>
          <w:p w:rsidR="0097035F" w:rsidRPr="006D64C1" w:rsidRDefault="0097035F" w:rsidP="00116BA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D64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от 36 и старше</w:t>
            </w:r>
          </w:p>
        </w:tc>
      </w:tr>
      <w:tr w:rsidR="0097035F" w:rsidRPr="006D64C1" w:rsidTr="00116BA2">
        <w:tc>
          <w:tcPr>
            <w:tcW w:w="2802" w:type="dxa"/>
          </w:tcPr>
          <w:p w:rsidR="0097035F" w:rsidRPr="006D64C1" w:rsidRDefault="0097035F" w:rsidP="00116BA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D64C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ru-RU"/>
              </w:rPr>
              <w:t>МКДУ ЦК "Вечерка"</w:t>
            </w:r>
          </w:p>
        </w:tc>
        <w:tc>
          <w:tcPr>
            <w:tcW w:w="1275" w:type="dxa"/>
          </w:tcPr>
          <w:p w:rsidR="0097035F" w:rsidRPr="006D64C1" w:rsidRDefault="0097035F" w:rsidP="00116BA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D64C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57" w:type="dxa"/>
          </w:tcPr>
          <w:p w:rsidR="0097035F" w:rsidRPr="006D64C1" w:rsidRDefault="0097035F" w:rsidP="00116BA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D64C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0" w:type="dxa"/>
          </w:tcPr>
          <w:p w:rsidR="0097035F" w:rsidRPr="006D64C1" w:rsidRDefault="0097035F" w:rsidP="00116BA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D64C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12" w:type="dxa"/>
          </w:tcPr>
          <w:p w:rsidR="0097035F" w:rsidRPr="006D64C1" w:rsidRDefault="0097035F" w:rsidP="00116BA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D64C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31" w:type="dxa"/>
          </w:tcPr>
          <w:p w:rsidR="0097035F" w:rsidRPr="006D64C1" w:rsidRDefault="0097035F" w:rsidP="00116BA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D64C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5" w:type="dxa"/>
          </w:tcPr>
          <w:p w:rsidR="0097035F" w:rsidRPr="006D64C1" w:rsidRDefault="0097035F" w:rsidP="00116BA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D64C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7" w:type="dxa"/>
          </w:tcPr>
          <w:p w:rsidR="0097035F" w:rsidRPr="006D64C1" w:rsidRDefault="0097035F" w:rsidP="00116BA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D64C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</w:tbl>
    <w:p w:rsidR="006C4D03" w:rsidRDefault="006C4D03" w:rsidP="006C4D03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4D03" w:rsidRPr="006D64C1" w:rsidRDefault="006C4D03" w:rsidP="006C4D03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4C1">
        <w:rPr>
          <w:rFonts w:ascii="Times New Roman" w:eastAsia="Times New Roman" w:hAnsi="Times New Roman" w:cs="Times New Roman"/>
          <w:sz w:val="20"/>
          <w:szCs w:val="20"/>
          <w:lang w:eastAsia="ru-RU"/>
        </w:rPr>
        <w:t>ВЫВОДЫ</w:t>
      </w:r>
    </w:p>
    <w:p w:rsidR="006C4D03" w:rsidRPr="006D64C1" w:rsidRDefault="006C4D03" w:rsidP="006C4D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4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Настоящее исследование рассматривало качество создания условий для оказания услуг учреждениями сферы культуры, которые должны были пройти НОК в 2020 году (по графику) в Хангаласском районе РС(Я).  Результаты исследования позволяют предположить, насколько учреждения культуры обладают условиями для предоставления услуг культуры, в том числе и для людей с ограниченными возможностями здоровья. </w:t>
      </w:r>
    </w:p>
    <w:p w:rsidR="006C4D03" w:rsidRPr="006D64C1" w:rsidRDefault="006C4D03" w:rsidP="006C4D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4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Полученные данные, в настоящее время, если рассматривать результаты исследования по отдельности, то наименьший показатель среди учреждений имеет </w:t>
      </w:r>
      <w:r w:rsidRPr="006D64C1">
        <w:rPr>
          <w:rFonts w:ascii="Times New Roman" w:eastAsia="Times New Roman" w:hAnsi="Times New Roman" w:cs="Times New Roman"/>
          <w:sz w:val="20"/>
          <w:szCs w:val="20"/>
          <w:lang w:val="sah-RU" w:eastAsia="ru-RU"/>
        </w:rPr>
        <w:t xml:space="preserve">показатель </w:t>
      </w:r>
      <w:r w:rsidRPr="006D64C1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6D64C1">
        <w:rPr>
          <w:rFonts w:ascii="Times New Roman" w:eastAsia="Times New Roman" w:hAnsi="Times New Roman" w:cs="Times New Roman"/>
          <w:sz w:val="20"/>
          <w:szCs w:val="20"/>
          <w:lang w:val="sah-RU" w:eastAsia="ru-RU"/>
        </w:rPr>
        <w:t>Оборудование помещений организации социальной сферы и прилегающей к ней территории с учетом доступности для инвалидов” всего</w:t>
      </w:r>
      <w:r w:rsidRPr="006D64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20 до 60 баллов, «</w:t>
      </w:r>
      <w:r w:rsidRPr="006D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Обеспечение в организации социальной сферы условий доступности, позволяющих инвалидам получать услуги наравне с другими» от 40 до 80 баллов</w:t>
      </w:r>
      <w:r w:rsidRPr="006D64C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6D64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 всех организациях. </w:t>
      </w:r>
    </w:p>
    <w:p w:rsidR="006C4D03" w:rsidRPr="006D64C1" w:rsidRDefault="006C4D03" w:rsidP="006C4D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4C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Обучение по оказанию помощи инвалидам и людям с ВОЗ специалисты учреждений культуры проходили</w:t>
      </w:r>
      <w:r w:rsidRPr="006D64C1">
        <w:rPr>
          <w:rFonts w:ascii="Times New Roman" w:eastAsia="Times New Roman" w:hAnsi="Times New Roman" w:cs="Times New Roman"/>
          <w:sz w:val="20"/>
          <w:szCs w:val="20"/>
          <w:lang w:val="sah-RU" w:eastAsia="ru-RU"/>
        </w:rPr>
        <w:t xml:space="preserve"> только в одном учреждении</w:t>
      </w:r>
      <w:r w:rsidRPr="006D64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Альтернативная версия официального сайта организации для людей с ВОЗ в сети «Интернет» имеется не во всех учреждениях. В учреждениях отсутствуют специально оборудованные санитарно-гигиенические помещения и сменные кресла-коляски для инвалидов, пандусы не соответствуют требованиям </w:t>
      </w:r>
      <w:r w:rsidRPr="006D64C1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Сводом правил СП 59.13330.2012 "СНиП 35-01-2001. Доступность зданий и сооружений для маломобильных групп населения". Актуализированная редакция </w:t>
      </w:r>
      <w:hyperlink r:id="rId24" w:anchor="/document/3922829/entry/0" w:history="1">
        <w:r w:rsidRPr="006D64C1">
          <w:rPr>
            <w:rStyle w:val="a4"/>
            <w:rFonts w:ascii="Times New Roman" w:hAnsi="Times New Roman" w:cs="Times New Roman"/>
            <w:color w:val="551A8B"/>
            <w:sz w:val="20"/>
            <w:szCs w:val="20"/>
            <w:shd w:val="clear" w:color="auto" w:fill="FFFFFF"/>
          </w:rPr>
          <w:t>СНиП 35-01-2001</w:t>
        </w:r>
      </w:hyperlink>
      <w:r w:rsidRPr="006D64C1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 (утв. </w:t>
      </w:r>
      <w:hyperlink r:id="rId25" w:anchor="/document/70156404/entry/0" w:history="1">
        <w:r w:rsidRPr="006D64C1">
          <w:rPr>
            <w:rStyle w:val="a4"/>
            <w:rFonts w:ascii="Times New Roman" w:hAnsi="Times New Roman" w:cs="Times New Roman"/>
            <w:color w:val="551A8B"/>
            <w:sz w:val="20"/>
            <w:szCs w:val="20"/>
            <w:shd w:val="clear" w:color="auto" w:fill="FFFFFF"/>
          </w:rPr>
          <w:t>приказом</w:t>
        </w:r>
      </w:hyperlink>
      <w:r w:rsidRPr="006D64C1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 Министерства регионального развития РФ от 27 декабря 2011 г. N 605)</w:t>
      </w:r>
      <w:r w:rsidRPr="006D64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В учреждениях также отсутствует дублирование надписей, выполненных рельефно-точечным шрифтом Брайля, также отсутствует дублирование для инвалидов по слуху и зрению звуковой и зрительной информации и нет возможности предоставления инвалидам по слуху услуг сурдопереводчика и предоставления инвалидам по слуху и зрению услуг тифлосурдопереводчика. </w:t>
      </w:r>
    </w:p>
    <w:p w:rsidR="006C4D03" w:rsidRPr="006D64C1" w:rsidRDefault="006C4D03" w:rsidP="006C4D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sah-RU" w:eastAsia="ru-RU"/>
        </w:rPr>
      </w:pPr>
      <w:r w:rsidRPr="006D64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Высшие баллы по Хангаласскому району имеются по критерию </w:t>
      </w:r>
      <w:r w:rsidRPr="006D64C1">
        <w:rPr>
          <w:rFonts w:ascii="Times New Roman" w:eastAsia="Times New Roman" w:hAnsi="Times New Roman" w:cs="Times New Roman"/>
          <w:sz w:val="20"/>
          <w:szCs w:val="20"/>
          <w:lang w:val="sah-RU" w:eastAsia="ru-RU"/>
        </w:rPr>
        <w:t>"Комфортность условий предоставления услуг"</w:t>
      </w:r>
      <w:r w:rsidRPr="006D64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- 93,46 балла, «Доброжелательность, вежливость работников организации» - 92,2 балла.</w:t>
      </w:r>
      <w:r w:rsidRPr="006D64C1">
        <w:rPr>
          <w:rFonts w:ascii="Times New Roman" w:eastAsia="Times New Roman" w:hAnsi="Times New Roman" w:cs="Times New Roman"/>
          <w:sz w:val="20"/>
          <w:szCs w:val="20"/>
          <w:lang w:val="sah-RU" w:eastAsia="ru-RU"/>
        </w:rPr>
        <w:t xml:space="preserve"> </w:t>
      </w:r>
    </w:p>
    <w:p w:rsidR="006C4D03" w:rsidRPr="006D64C1" w:rsidRDefault="006C4D03" w:rsidP="006C4D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sah-RU" w:eastAsia="ru-RU"/>
        </w:rPr>
      </w:pPr>
      <w:r w:rsidRPr="006D64C1">
        <w:rPr>
          <w:rFonts w:ascii="Times New Roman" w:eastAsia="Times New Roman" w:hAnsi="Times New Roman" w:cs="Times New Roman"/>
          <w:sz w:val="20"/>
          <w:szCs w:val="20"/>
          <w:lang w:val="sah-RU" w:eastAsia="ru-RU"/>
        </w:rPr>
        <w:t>Наименьшее количество баллов в количестве - 47,7 баллов по критерию “Открытость и доступность информации об организации культуры” имеют ЦКР "Алгыс"; МБКДУ ЦК "Очаг" -44,1 балла из-за отсутствия функционирующего официального сайта организации.</w:t>
      </w:r>
    </w:p>
    <w:p w:rsidR="006C4D03" w:rsidRPr="006D64C1" w:rsidRDefault="006C4D03" w:rsidP="006C4D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D64C1">
        <w:rPr>
          <w:rFonts w:ascii="Times New Roman" w:hAnsi="Times New Roman" w:cs="Times New Roman"/>
          <w:sz w:val="20"/>
          <w:szCs w:val="20"/>
        </w:rPr>
        <w:t>Наиболее соответствует Приказу Министерства культуры РФ от 20 февраля 2015 г. N 277 "Об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 по Хангаласскому улусу официальный сайт МКДУ ЦК "Вечерка".</w:t>
      </w:r>
    </w:p>
    <w:p w:rsidR="006C4D03" w:rsidRPr="006D64C1" w:rsidRDefault="006C4D03" w:rsidP="006C4D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4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Основываясь на анализе проведенного социологического исследования, можно заключить, что: </w:t>
      </w:r>
    </w:p>
    <w:p w:rsidR="006C4D03" w:rsidRPr="006D64C1" w:rsidRDefault="006C4D03" w:rsidP="006C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4C1">
        <w:rPr>
          <w:rFonts w:ascii="Times New Roman" w:eastAsia="Times New Roman" w:hAnsi="Times New Roman" w:cs="Times New Roman"/>
          <w:sz w:val="20"/>
          <w:szCs w:val="20"/>
          <w:lang w:eastAsia="ru-RU"/>
        </w:rPr>
        <w:t>1. В учреждениях слабо ведется информационная работа - в части учреждений нет стендов и официальных сайтов с предоставлением всех данных, требуемых в рамках проведения НОКУ.</w:t>
      </w:r>
    </w:p>
    <w:p w:rsidR="006C4D03" w:rsidRPr="006D64C1" w:rsidRDefault="006C4D03" w:rsidP="006C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4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Процесс обеспечения в учреждениях культурной сферы условиями доступности, позволяющих инвалидам получать услуги наравне с другими практически отсутствует. В учреждениях не созданы условия для получения услуг людям с ограниченными возможностями здоровья (инвалидам по зрению, инвалидам по слуху, маломобильным группам населения). При организации работы по обеспечению доступности услуг для инвалидов рекомендуем руководствоваться </w:t>
      </w:r>
      <w:r w:rsidRPr="006D64C1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Сводом правил СП 59.13330.2012 "СНиП 35-01-2001. Доступность зданий и сооружений для маломобильных групп населения". Актуализированная редакция </w:t>
      </w:r>
      <w:hyperlink r:id="rId26" w:anchor="/document/3922829/entry/0" w:history="1">
        <w:r w:rsidRPr="006D64C1">
          <w:rPr>
            <w:rStyle w:val="a4"/>
            <w:rFonts w:ascii="Times New Roman" w:hAnsi="Times New Roman" w:cs="Times New Roman"/>
            <w:color w:val="551A8B"/>
            <w:sz w:val="20"/>
            <w:szCs w:val="20"/>
            <w:shd w:val="clear" w:color="auto" w:fill="FFFFFF"/>
          </w:rPr>
          <w:t>СНиП 35-01-2001</w:t>
        </w:r>
      </w:hyperlink>
      <w:r w:rsidRPr="006D64C1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 (утв. </w:t>
      </w:r>
      <w:hyperlink r:id="rId27" w:anchor="/document/70156404/entry/0" w:history="1">
        <w:r w:rsidRPr="006D64C1">
          <w:rPr>
            <w:rStyle w:val="a4"/>
            <w:rFonts w:ascii="Times New Roman" w:hAnsi="Times New Roman" w:cs="Times New Roman"/>
            <w:color w:val="551A8B"/>
            <w:sz w:val="20"/>
            <w:szCs w:val="20"/>
            <w:shd w:val="clear" w:color="auto" w:fill="FFFFFF"/>
          </w:rPr>
          <w:t>приказом</w:t>
        </w:r>
      </w:hyperlink>
      <w:r w:rsidRPr="006D64C1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 Министерства регионального развития РФ от 27 декабря 2011 г. N 605) и Приказом Министерства культуры РФ от 16 ноября 2015 г. N 2800 "Об утверждении Порядка обеспечения условий доступности для инвалидов культурных ценностей и благ".</w:t>
      </w:r>
    </w:p>
    <w:p w:rsidR="006C4D03" w:rsidRPr="006D64C1" w:rsidRDefault="006C4D03" w:rsidP="006C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4C1">
        <w:rPr>
          <w:rFonts w:ascii="Times New Roman" w:eastAsia="Times New Roman" w:hAnsi="Times New Roman" w:cs="Times New Roman"/>
          <w:sz w:val="20"/>
          <w:szCs w:val="20"/>
          <w:lang w:eastAsia="ru-RU"/>
        </w:rPr>
        <w:t>3. Комфортность условий предоставления услуг и доброжелательность, вежливость работников организаций оцениваются высоко по сравнению с другими показателями.</w:t>
      </w:r>
    </w:p>
    <w:p w:rsidR="006C4D03" w:rsidRPr="006D64C1" w:rsidRDefault="006C4D03" w:rsidP="006C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8"/>
        <w:tblW w:w="98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56"/>
        <w:gridCol w:w="1731"/>
        <w:gridCol w:w="1529"/>
        <w:gridCol w:w="1311"/>
        <w:gridCol w:w="1662"/>
        <w:gridCol w:w="1418"/>
      </w:tblGrid>
      <w:tr w:rsidR="006C4D03" w:rsidRPr="006D64C1" w:rsidTr="00116BA2">
        <w:tc>
          <w:tcPr>
            <w:tcW w:w="2156" w:type="dxa"/>
          </w:tcPr>
          <w:p w:rsidR="006C4D03" w:rsidRPr="006D64C1" w:rsidRDefault="006C4D03" w:rsidP="00116B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ah-RU" w:eastAsia="ru-RU"/>
              </w:rPr>
            </w:pPr>
            <w:r w:rsidRPr="006D64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ah-RU" w:eastAsia="ru-RU"/>
              </w:rPr>
              <w:lastRenderedPageBreak/>
              <w:t xml:space="preserve">Наименование учреждения </w:t>
            </w:r>
          </w:p>
        </w:tc>
        <w:tc>
          <w:tcPr>
            <w:tcW w:w="1731" w:type="dxa"/>
          </w:tcPr>
          <w:p w:rsidR="006C4D03" w:rsidRPr="006D64C1" w:rsidRDefault="006C4D03" w:rsidP="00116B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64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Открытость и доступность информации об организации культуры</w:t>
            </w:r>
          </w:p>
        </w:tc>
        <w:tc>
          <w:tcPr>
            <w:tcW w:w="1529" w:type="dxa"/>
          </w:tcPr>
          <w:p w:rsidR="006C4D03" w:rsidRPr="006D64C1" w:rsidRDefault="006C4D03" w:rsidP="00116B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64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Комфортность условий предоставления услуг</w:t>
            </w:r>
          </w:p>
        </w:tc>
        <w:tc>
          <w:tcPr>
            <w:tcW w:w="1311" w:type="dxa"/>
          </w:tcPr>
          <w:p w:rsidR="006C4D03" w:rsidRPr="006D64C1" w:rsidRDefault="006C4D03" w:rsidP="00116B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64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Доступность услуг для инвалидов</w:t>
            </w:r>
          </w:p>
        </w:tc>
        <w:tc>
          <w:tcPr>
            <w:tcW w:w="1662" w:type="dxa"/>
          </w:tcPr>
          <w:p w:rsidR="006C4D03" w:rsidRPr="006D64C1" w:rsidRDefault="006C4D03" w:rsidP="00116B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64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Доброжелательность, вежливость работников организации</w:t>
            </w:r>
          </w:p>
        </w:tc>
        <w:tc>
          <w:tcPr>
            <w:tcW w:w="1418" w:type="dxa"/>
          </w:tcPr>
          <w:p w:rsidR="006C4D03" w:rsidRPr="006D64C1" w:rsidRDefault="006C4D03" w:rsidP="00116B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64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Удовлетворенность условиями оказания услуг</w:t>
            </w:r>
          </w:p>
        </w:tc>
      </w:tr>
      <w:tr w:rsidR="006C4D03" w:rsidRPr="006D64C1" w:rsidTr="00116BA2">
        <w:tc>
          <w:tcPr>
            <w:tcW w:w="2156" w:type="dxa"/>
          </w:tcPr>
          <w:p w:rsidR="006C4D03" w:rsidRPr="006D64C1" w:rsidRDefault="006C4D03" w:rsidP="00116B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D64C1">
              <w:rPr>
                <w:rFonts w:ascii="Times New Roman" w:hAnsi="Times New Roman" w:cs="Times New Roman"/>
                <w:sz w:val="20"/>
                <w:szCs w:val="20"/>
              </w:rPr>
              <w:t>МБУК КСК "Олимп"</w:t>
            </w:r>
          </w:p>
        </w:tc>
        <w:tc>
          <w:tcPr>
            <w:tcW w:w="1731" w:type="dxa"/>
          </w:tcPr>
          <w:p w:rsidR="006C4D03" w:rsidRPr="006D64C1" w:rsidRDefault="006C4D03" w:rsidP="00116B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76,23</w:t>
            </w:r>
          </w:p>
        </w:tc>
        <w:tc>
          <w:tcPr>
            <w:tcW w:w="1529" w:type="dxa"/>
          </w:tcPr>
          <w:p w:rsidR="006C4D03" w:rsidRPr="006D64C1" w:rsidRDefault="006C4D03" w:rsidP="00116B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94,7</w:t>
            </w:r>
          </w:p>
        </w:tc>
        <w:tc>
          <w:tcPr>
            <w:tcW w:w="1311" w:type="dxa"/>
          </w:tcPr>
          <w:p w:rsidR="006C4D03" w:rsidRPr="006D64C1" w:rsidRDefault="006C4D03" w:rsidP="00116B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30,53</w:t>
            </w:r>
          </w:p>
        </w:tc>
        <w:tc>
          <w:tcPr>
            <w:tcW w:w="1662" w:type="dxa"/>
          </w:tcPr>
          <w:p w:rsidR="006C4D03" w:rsidRPr="006D64C1" w:rsidRDefault="006C4D03" w:rsidP="00116B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96,20</w:t>
            </w:r>
          </w:p>
        </w:tc>
        <w:tc>
          <w:tcPr>
            <w:tcW w:w="1418" w:type="dxa"/>
          </w:tcPr>
          <w:p w:rsidR="006C4D03" w:rsidRPr="006D64C1" w:rsidRDefault="006C4D03" w:rsidP="00116B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88,90</w:t>
            </w:r>
          </w:p>
        </w:tc>
      </w:tr>
      <w:tr w:rsidR="006C4D03" w:rsidRPr="006D64C1" w:rsidTr="00116BA2">
        <w:tc>
          <w:tcPr>
            <w:tcW w:w="2156" w:type="dxa"/>
          </w:tcPr>
          <w:p w:rsidR="006C4D03" w:rsidRPr="006D64C1" w:rsidRDefault="006C4D03" w:rsidP="00116B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4C1">
              <w:rPr>
                <w:rFonts w:ascii="Times New Roman" w:hAnsi="Times New Roman" w:cs="Times New Roman"/>
                <w:sz w:val="20"/>
                <w:szCs w:val="20"/>
              </w:rPr>
              <w:t>МБУ ЦК "Дьиэрэй Ырыа"</w:t>
            </w:r>
          </w:p>
        </w:tc>
        <w:tc>
          <w:tcPr>
            <w:tcW w:w="1731" w:type="dxa"/>
          </w:tcPr>
          <w:p w:rsidR="006C4D03" w:rsidRPr="006D64C1" w:rsidRDefault="006C4D03" w:rsidP="00116B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78,70</w:t>
            </w:r>
          </w:p>
        </w:tc>
        <w:tc>
          <w:tcPr>
            <w:tcW w:w="1529" w:type="dxa"/>
          </w:tcPr>
          <w:p w:rsidR="006C4D03" w:rsidRPr="006D64C1" w:rsidRDefault="006C4D03" w:rsidP="00116B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98,45</w:t>
            </w:r>
          </w:p>
        </w:tc>
        <w:tc>
          <w:tcPr>
            <w:tcW w:w="1311" w:type="dxa"/>
          </w:tcPr>
          <w:p w:rsidR="006C4D03" w:rsidRPr="006D64C1" w:rsidRDefault="006C4D03" w:rsidP="00116B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66,67</w:t>
            </w:r>
          </w:p>
        </w:tc>
        <w:tc>
          <w:tcPr>
            <w:tcW w:w="1662" w:type="dxa"/>
          </w:tcPr>
          <w:p w:rsidR="006C4D03" w:rsidRPr="006D64C1" w:rsidRDefault="006C4D03" w:rsidP="00116B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97,47</w:t>
            </w:r>
          </w:p>
        </w:tc>
        <w:tc>
          <w:tcPr>
            <w:tcW w:w="1418" w:type="dxa"/>
          </w:tcPr>
          <w:p w:rsidR="006C4D03" w:rsidRPr="006D64C1" w:rsidRDefault="006C4D03" w:rsidP="00116B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97,43</w:t>
            </w:r>
          </w:p>
        </w:tc>
      </w:tr>
      <w:tr w:rsidR="006C4D03" w:rsidRPr="006D64C1" w:rsidTr="00116BA2">
        <w:tc>
          <w:tcPr>
            <w:tcW w:w="2156" w:type="dxa"/>
          </w:tcPr>
          <w:p w:rsidR="006C4D03" w:rsidRPr="006D64C1" w:rsidRDefault="006C4D03" w:rsidP="00116B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4C1">
              <w:rPr>
                <w:rFonts w:ascii="Times New Roman" w:hAnsi="Times New Roman" w:cs="Times New Roman"/>
                <w:sz w:val="20"/>
                <w:szCs w:val="20"/>
              </w:rPr>
              <w:t>МКДУ ЦК "Вечерка"</w:t>
            </w:r>
          </w:p>
        </w:tc>
        <w:tc>
          <w:tcPr>
            <w:tcW w:w="1731" w:type="dxa"/>
          </w:tcPr>
          <w:p w:rsidR="006C4D03" w:rsidRPr="006D64C1" w:rsidRDefault="006C4D03" w:rsidP="00116B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96,37</w:t>
            </w:r>
          </w:p>
        </w:tc>
        <w:tc>
          <w:tcPr>
            <w:tcW w:w="1529" w:type="dxa"/>
          </w:tcPr>
          <w:p w:rsidR="006C4D03" w:rsidRPr="006D64C1" w:rsidRDefault="006C4D03" w:rsidP="00116B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11" w:type="dxa"/>
          </w:tcPr>
          <w:p w:rsidR="006C4D03" w:rsidRPr="006D64C1" w:rsidRDefault="006C4D03" w:rsidP="00116B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73,33</w:t>
            </w:r>
          </w:p>
        </w:tc>
        <w:tc>
          <w:tcPr>
            <w:tcW w:w="1662" w:type="dxa"/>
          </w:tcPr>
          <w:p w:rsidR="006C4D03" w:rsidRPr="006D64C1" w:rsidRDefault="006C4D03" w:rsidP="00116B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8" w:type="dxa"/>
          </w:tcPr>
          <w:p w:rsidR="006C4D03" w:rsidRPr="006D64C1" w:rsidRDefault="006C4D03" w:rsidP="00116B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6C4D03" w:rsidRPr="006D64C1" w:rsidTr="00116BA2">
        <w:tc>
          <w:tcPr>
            <w:tcW w:w="2156" w:type="dxa"/>
          </w:tcPr>
          <w:p w:rsidR="006C4D03" w:rsidRPr="006D64C1" w:rsidRDefault="006C4D03" w:rsidP="00116B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4C1">
              <w:rPr>
                <w:rFonts w:ascii="Times New Roman" w:hAnsi="Times New Roman" w:cs="Times New Roman"/>
                <w:sz w:val="20"/>
                <w:szCs w:val="20"/>
              </w:rPr>
              <w:t>МБКДУ ЦК "Очаг"</w:t>
            </w:r>
          </w:p>
        </w:tc>
        <w:tc>
          <w:tcPr>
            <w:tcW w:w="1731" w:type="dxa"/>
          </w:tcPr>
          <w:p w:rsidR="006C4D03" w:rsidRPr="006D64C1" w:rsidRDefault="006C4D03" w:rsidP="00116B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44,10</w:t>
            </w:r>
          </w:p>
        </w:tc>
        <w:tc>
          <w:tcPr>
            <w:tcW w:w="1529" w:type="dxa"/>
          </w:tcPr>
          <w:p w:rsidR="006C4D03" w:rsidRPr="006D64C1" w:rsidRDefault="006C4D03" w:rsidP="00116B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311" w:type="dxa"/>
          </w:tcPr>
          <w:p w:rsidR="006C4D03" w:rsidRPr="006D64C1" w:rsidRDefault="006C4D03" w:rsidP="00116B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42,23</w:t>
            </w:r>
          </w:p>
        </w:tc>
        <w:tc>
          <w:tcPr>
            <w:tcW w:w="1662" w:type="dxa"/>
          </w:tcPr>
          <w:p w:rsidR="006C4D03" w:rsidRPr="006D64C1" w:rsidRDefault="006C4D03" w:rsidP="00116B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91,67</w:t>
            </w:r>
          </w:p>
        </w:tc>
        <w:tc>
          <w:tcPr>
            <w:tcW w:w="1418" w:type="dxa"/>
          </w:tcPr>
          <w:p w:rsidR="006C4D03" w:rsidRPr="006D64C1" w:rsidRDefault="006C4D03" w:rsidP="00116B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94,07</w:t>
            </w:r>
          </w:p>
        </w:tc>
      </w:tr>
      <w:tr w:rsidR="006C4D03" w:rsidRPr="006D64C1" w:rsidTr="00116BA2">
        <w:tc>
          <w:tcPr>
            <w:tcW w:w="2156" w:type="dxa"/>
          </w:tcPr>
          <w:p w:rsidR="006C4D03" w:rsidRPr="006D64C1" w:rsidRDefault="006C4D03" w:rsidP="00116B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4C1">
              <w:rPr>
                <w:rFonts w:ascii="Times New Roman" w:hAnsi="Times New Roman" w:cs="Times New Roman"/>
                <w:sz w:val="20"/>
                <w:szCs w:val="20"/>
              </w:rPr>
              <w:t>МУК ЦК "Сарыал" МО "Качикатский наслег"</w:t>
            </w:r>
          </w:p>
        </w:tc>
        <w:tc>
          <w:tcPr>
            <w:tcW w:w="1731" w:type="dxa"/>
          </w:tcPr>
          <w:p w:rsidR="006C4D03" w:rsidRPr="006D64C1" w:rsidRDefault="006C4D03" w:rsidP="00116B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99,70</w:t>
            </w:r>
          </w:p>
        </w:tc>
        <w:tc>
          <w:tcPr>
            <w:tcW w:w="1529" w:type="dxa"/>
          </w:tcPr>
          <w:p w:rsidR="006C4D03" w:rsidRPr="006D64C1" w:rsidRDefault="006C4D03" w:rsidP="00116B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99,15</w:t>
            </w:r>
          </w:p>
        </w:tc>
        <w:tc>
          <w:tcPr>
            <w:tcW w:w="1311" w:type="dxa"/>
          </w:tcPr>
          <w:p w:rsidR="006C4D03" w:rsidRPr="006D64C1" w:rsidRDefault="006C4D03" w:rsidP="00116B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64,87</w:t>
            </w:r>
          </w:p>
        </w:tc>
        <w:tc>
          <w:tcPr>
            <w:tcW w:w="1662" w:type="dxa"/>
          </w:tcPr>
          <w:p w:rsidR="006C4D03" w:rsidRPr="006D64C1" w:rsidRDefault="006C4D03" w:rsidP="00116B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98,87</w:t>
            </w:r>
          </w:p>
        </w:tc>
        <w:tc>
          <w:tcPr>
            <w:tcW w:w="1418" w:type="dxa"/>
          </w:tcPr>
          <w:p w:rsidR="006C4D03" w:rsidRPr="006D64C1" w:rsidRDefault="006C4D03" w:rsidP="00116B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98,30</w:t>
            </w:r>
          </w:p>
        </w:tc>
      </w:tr>
      <w:tr w:rsidR="006C4D03" w:rsidRPr="006D64C1" w:rsidTr="00116BA2">
        <w:tc>
          <w:tcPr>
            <w:tcW w:w="2156" w:type="dxa"/>
          </w:tcPr>
          <w:p w:rsidR="006C4D03" w:rsidRPr="006D64C1" w:rsidRDefault="006C4D03" w:rsidP="00116B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4C1">
              <w:rPr>
                <w:rFonts w:ascii="Times New Roman" w:hAnsi="Times New Roman" w:cs="Times New Roman"/>
                <w:sz w:val="20"/>
                <w:szCs w:val="20"/>
              </w:rPr>
              <w:t>МУК ЦК "Сайдыы"</w:t>
            </w:r>
          </w:p>
        </w:tc>
        <w:tc>
          <w:tcPr>
            <w:tcW w:w="1731" w:type="dxa"/>
          </w:tcPr>
          <w:p w:rsidR="006C4D03" w:rsidRPr="006D64C1" w:rsidRDefault="006C4D03" w:rsidP="00116B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78,47</w:t>
            </w:r>
          </w:p>
        </w:tc>
        <w:tc>
          <w:tcPr>
            <w:tcW w:w="1529" w:type="dxa"/>
          </w:tcPr>
          <w:p w:rsidR="006C4D03" w:rsidRPr="006D64C1" w:rsidRDefault="006C4D03" w:rsidP="00116B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91,3</w:t>
            </w:r>
          </w:p>
        </w:tc>
        <w:tc>
          <w:tcPr>
            <w:tcW w:w="1311" w:type="dxa"/>
          </w:tcPr>
          <w:p w:rsidR="006C4D03" w:rsidRPr="006D64C1" w:rsidRDefault="006C4D03" w:rsidP="00116B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36,67</w:t>
            </w:r>
          </w:p>
        </w:tc>
        <w:tc>
          <w:tcPr>
            <w:tcW w:w="1662" w:type="dxa"/>
          </w:tcPr>
          <w:p w:rsidR="006C4D03" w:rsidRPr="006D64C1" w:rsidRDefault="006C4D03" w:rsidP="00116B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87,00</w:t>
            </w:r>
          </w:p>
        </w:tc>
        <w:tc>
          <w:tcPr>
            <w:tcW w:w="1418" w:type="dxa"/>
          </w:tcPr>
          <w:p w:rsidR="006C4D03" w:rsidRPr="006D64C1" w:rsidRDefault="006C4D03" w:rsidP="00116B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84,10</w:t>
            </w:r>
          </w:p>
        </w:tc>
      </w:tr>
      <w:tr w:rsidR="006C4D03" w:rsidRPr="006D64C1" w:rsidTr="00116BA2">
        <w:tc>
          <w:tcPr>
            <w:tcW w:w="2156" w:type="dxa"/>
          </w:tcPr>
          <w:p w:rsidR="006C4D03" w:rsidRPr="006D64C1" w:rsidRDefault="006C4D03" w:rsidP="00116B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ЦК "Тусулгэ" с.Ой</w:t>
            </w:r>
          </w:p>
        </w:tc>
        <w:tc>
          <w:tcPr>
            <w:tcW w:w="1731" w:type="dxa"/>
          </w:tcPr>
          <w:p w:rsidR="006C4D03" w:rsidRPr="006D64C1" w:rsidRDefault="006C4D03" w:rsidP="00116B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80,10</w:t>
            </w:r>
          </w:p>
        </w:tc>
        <w:tc>
          <w:tcPr>
            <w:tcW w:w="1529" w:type="dxa"/>
          </w:tcPr>
          <w:p w:rsidR="006C4D03" w:rsidRPr="006D64C1" w:rsidRDefault="006C4D03" w:rsidP="00116B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89,1</w:t>
            </w:r>
          </w:p>
        </w:tc>
        <w:tc>
          <w:tcPr>
            <w:tcW w:w="1311" w:type="dxa"/>
          </w:tcPr>
          <w:p w:rsidR="006C4D03" w:rsidRPr="006D64C1" w:rsidRDefault="006C4D03" w:rsidP="00116B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662" w:type="dxa"/>
          </w:tcPr>
          <w:p w:rsidR="006C4D03" w:rsidRPr="006D64C1" w:rsidRDefault="006C4D03" w:rsidP="00116B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89,50</w:t>
            </w:r>
          </w:p>
        </w:tc>
        <w:tc>
          <w:tcPr>
            <w:tcW w:w="1418" w:type="dxa"/>
          </w:tcPr>
          <w:p w:rsidR="006C4D03" w:rsidRPr="006D64C1" w:rsidRDefault="006C4D03" w:rsidP="00116B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87,97</w:t>
            </w:r>
          </w:p>
        </w:tc>
      </w:tr>
      <w:tr w:rsidR="006C4D03" w:rsidRPr="006D64C1" w:rsidTr="00116BA2">
        <w:tc>
          <w:tcPr>
            <w:tcW w:w="2156" w:type="dxa"/>
          </w:tcPr>
          <w:p w:rsidR="006C4D03" w:rsidRPr="006D64C1" w:rsidRDefault="006C4D03" w:rsidP="00116B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 «ЦК «Барҕарыы» им. А.С. Даниловой»</w:t>
            </w:r>
          </w:p>
        </w:tc>
        <w:tc>
          <w:tcPr>
            <w:tcW w:w="1731" w:type="dxa"/>
          </w:tcPr>
          <w:p w:rsidR="006C4D03" w:rsidRPr="006D64C1" w:rsidRDefault="006C4D03" w:rsidP="00116B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88,90</w:t>
            </w:r>
          </w:p>
        </w:tc>
        <w:tc>
          <w:tcPr>
            <w:tcW w:w="1529" w:type="dxa"/>
          </w:tcPr>
          <w:p w:rsidR="006C4D03" w:rsidRPr="006D64C1" w:rsidRDefault="006C4D03" w:rsidP="00116B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89,4</w:t>
            </w:r>
          </w:p>
        </w:tc>
        <w:tc>
          <w:tcPr>
            <w:tcW w:w="1311" w:type="dxa"/>
          </w:tcPr>
          <w:p w:rsidR="006C4D03" w:rsidRPr="006D64C1" w:rsidRDefault="006C4D03" w:rsidP="00116B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55,40</w:t>
            </w:r>
          </w:p>
        </w:tc>
        <w:tc>
          <w:tcPr>
            <w:tcW w:w="1662" w:type="dxa"/>
          </w:tcPr>
          <w:p w:rsidR="006C4D03" w:rsidRPr="006D64C1" w:rsidRDefault="006C4D03" w:rsidP="00116B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92,37</w:t>
            </w:r>
          </w:p>
        </w:tc>
        <w:tc>
          <w:tcPr>
            <w:tcW w:w="1418" w:type="dxa"/>
          </w:tcPr>
          <w:p w:rsidR="006C4D03" w:rsidRPr="006D64C1" w:rsidRDefault="006C4D03" w:rsidP="00116B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88,20</w:t>
            </w:r>
          </w:p>
        </w:tc>
      </w:tr>
      <w:tr w:rsidR="006C4D03" w:rsidRPr="006D64C1" w:rsidTr="00116BA2">
        <w:tc>
          <w:tcPr>
            <w:tcW w:w="2156" w:type="dxa"/>
          </w:tcPr>
          <w:p w:rsidR="006C4D03" w:rsidRPr="006D64C1" w:rsidRDefault="006C4D03" w:rsidP="00116B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4C1">
              <w:rPr>
                <w:rFonts w:ascii="Times New Roman" w:hAnsi="Times New Roman" w:cs="Times New Roman"/>
                <w:sz w:val="20"/>
                <w:szCs w:val="20"/>
              </w:rPr>
              <w:t>МБУК "Хангаласский улусный краеведческий музей"</w:t>
            </w:r>
          </w:p>
        </w:tc>
        <w:tc>
          <w:tcPr>
            <w:tcW w:w="1731" w:type="dxa"/>
          </w:tcPr>
          <w:p w:rsidR="006C4D03" w:rsidRPr="006D64C1" w:rsidRDefault="006C4D03" w:rsidP="00116B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78,47</w:t>
            </w:r>
          </w:p>
        </w:tc>
        <w:tc>
          <w:tcPr>
            <w:tcW w:w="1529" w:type="dxa"/>
          </w:tcPr>
          <w:p w:rsidR="006C4D03" w:rsidRPr="006D64C1" w:rsidRDefault="006C4D03" w:rsidP="00116B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1311" w:type="dxa"/>
          </w:tcPr>
          <w:p w:rsidR="006C4D03" w:rsidRPr="006D64C1" w:rsidRDefault="006C4D03" w:rsidP="00116B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62,97</w:t>
            </w:r>
          </w:p>
        </w:tc>
        <w:tc>
          <w:tcPr>
            <w:tcW w:w="1662" w:type="dxa"/>
          </w:tcPr>
          <w:p w:rsidR="006C4D03" w:rsidRPr="006D64C1" w:rsidRDefault="006C4D03" w:rsidP="00116B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92,43</w:t>
            </w:r>
          </w:p>
        </w:tc>
        <w:tc>
          <w:tcPr>
            <w:tcW w:w="1418" w:type="dxa"/>
          </w:tcPr>
          <w:p w:rsidR="006C4D03" w:rsidRPr="006D64C1" w:rsidRDefault="006C4D03" w:rsidP="00116B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93,20</w:t>
            </w:r>
          </w:p>
        </w:tc>
      </w:tr>
      <w:tr w:rsidR="006C4D03" w:rsidRPr="006D64C1" w:rsidTr="00116BA2">
        <w:tc>
          <w:tcPr>
            <w:tcW w:w="2156" w:type="dxa"/>
          </w:tcPr>
          <w:p w:rsidR="006C4D03" w:rsidRPr="006D64C1" w:rsidRDefault="006C4D03" w:rsidP="00116B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4C1">
              <w:rPr>
                <w:rFonts w:ascii="Times New Roman" w:hAnsi="Times New Roman" w:cs="Times New Roman"/>
                <w:sz w:val="20"/>
                <w:szCs w:val="20"/>
              </w:rPr>
              <w:t>ЦКР "Алгыс"</w:t>
            </w:r>
          </w:p>
        </w:tc>
        <w:tc>
          <w:tcPr>
            <w:tcW w:w="1731" w:type="dxa"/>
          </w:tcPr>
          <w:p w:rsidR="006C4D03" w:rsidRPr="006D64C1" w:rsidRDefault="006C4D03" w:rsidP="00116B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47,97</w:t>
            </w:r>
          </w:p>
        </w:tc>
        <w:tc>
          <w:tcPr>
            <w:tcW w:w="1529" w:type="dxa"/>
          </w:tcPr>
          <w:p w:rsidR="006C4D03" w:rsidRPr="006D64C1" w:rsidRDefault="006C4D03" w:rsidP="00116B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91,65</w:t>
            </w:r>
          </w:p>
        </w:tc>
        <w:tc>
          <w:tcPr>
            <w:tcW w:w="1311" w:type="dxa"/>
          </w:tcPr>
          <w:p w:rsidR="006C4D03" w:rsidRPr="006D64C1" w:rsidRDefault="006C4D03" w:rsidP="00116B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53,33</w:t>
            </w:r>
          </w:p>
        </w:tc>
        <w:tc>
          <w:tcPr>
            <w:tcW w:w="1662" w:type="dxa"/>
          </w:tcPr>
          <w:p w:rsidR="006C4D03" w:rsidRPr="006D64C1" w:rsidRDefault="006C4D03" w:rsidP="00116B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83,33</w:t>
            </w:r>
          </w:p>
        </w:tc>
        <w:tc>
          <w:tcPr>
            <w:tcW w:w="1418" w:type="dxa"/>
          </w:tcPr>
          <w:p w:rsidR="006C4D03" w:rsidRPr="006D64C1" w:rsidRDefault="006C4D03" w:rsidP="00116B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90,27</w:t>
            </w:r>
          </w:p>
        </w:tc>
      </w:tr>
      <w:tr w:rsidR="006C4D03" w:rsidRPr="006D64C1" w:rsidTr="00116BA2">
        <w:tc>
          <w:tcPr>
            <w:tcW w:w="2156" w:type="dxa"/>
          </w:tcPr>
          <w:p w:rsidR="006C4D03" w:rsidRPr="006D64C1" w:rsidRDefault="006C4D03" w:rsidP="00116B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4C1">
              <w:rPr>
                <w:rFonts w:ascii="Times New Roman" w:hAnsi="Times New Roman" w:cs="Times New Roman"/>
                <w:sz w:val="20"/>
                <w:szCs w:val="20"/>
              </w:rPr>
              <w:t>МБУ "ЦКР "Эркээни" им. А.И. Борисова</w:t>
            </w:r>
          </w:p>
        </w:tc>
        <w:tc>
          <w:tcPr>
            <w:tcW w:w="1731" w:type="dxa"/>
          </w:tcPr>
          <w:p w:rsidR="006C4D03" w:rsidRPr="006D64C1" w:rsidRDefault="006C4D03" w:rsidP="00116B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86,70</w:t>
            </w:r>
          </w:p>
        </w:tc>
        <w:tc>
          <w:tcPr>
            <w:tcW w:w="1529" w:type="dxa"/>
          </w:tcPr>
          <w:p w:rsidR="006C4D03" w:rsidRPr="006D64C1" w:rsidRDefault="006C4D03" w:rsidP="00116B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95,75</w:t>
            </w:r>
          </w:p>
        </w:tc>
        <w:tc>
          <w:tcPr>
            <w:tcW w:w="1311" w:type="dxa"/>
          </w:tcPr>
          <w:p w:rsidR="006C4D03" w:rsidRPr="006D64C1" w:rsidRDefault="006C4D03" w:rsidP="00116B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55,57</w:t>
            </w:r>
          </w:p>
        </w:tc>
        <w:tc>
          <w:tcPr>
            <w:tcW w:w="1662" w:type="dxa"/>
          </w:tcPr>
          <w:p w:rsidR="006C4D03" w:rsidRPr="006D64C1" w:rsidRDefault="006C4D03" w:rsidP="00116B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87,80</w:t>
            </w:r>
          </w:p>
        </w:tc>
        <w:tc>
          <w:tcPr>
            <w:tcW w:w="1418" w:type="dxa"/>
          </w:tcPr>
          <w:p w:rsidR="006C4D03" w:rsidRPr="006D64C1" w:rsidRDefault="006C4D03" w:rsidP="00116B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86,17</w:t>
            </w:r>
          </w:p>
        </w:tc>
      </w:tr>
      <w:tr w:rsidR="006C4D03" w:rsidRPr="006D64C1" w:rsidTr="00116BA2">
        <w:tc>
          <w:tcPr>
            <w:tcW w:w="2156" w:type="dxa"/>
          </w:tcPr>
          <w:p w:rsidR="006C4D03" w:rsidRPr="006D64C1" w:rsidRDefault="006C4D03" w:rsidP="00116B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4C1">
              <w:rPr>
                <w:rFonts w:ascii="Times New Roman" w:hAnsi="Times New Roman" w:cs="Times New Roman"/>
                <w:sz w:val="20"/>
                <w:szCs w:val="20"/>
              </w:rPr>
              <w:t>МУК ЦК "Эркээйи" с. Тит-Ары</w:t>
            </w:r>
          </w:p>
        </w:tc>
        <w:tc>
          <w:tcPr>
            <w:tcW w:w="1731" w:type="dxa"/>
          </w:tcPr>
          <w:p w:rsidR="006C4D03" w:rsidRPr="006D64C1" w:rsidRDefault="006C4D03" w:rsidP="00116B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86,30</w:t>
            </w:r>
          </w:p>
        </w:tc>
        <w:tc>
          <w:tcPr>
            <w:tcW w:w="1529" w:type="dxa"/>
          </w:tcPr>
          <w:p w:rsidR="006C4D03" w:rsidRPr="006D64C1" w:rsidRDefault="006C4D03" w:rsidP="00116B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89,75</w:t>
            </w:r>
          </w:p>
        </w:tc>
        <w:tc>
          <w:tcPr>
            <w:tcW w:w="1311" w:type="dxa"/>
          </w:tcPr>
          <w:p w:rsidR="006C4D03" w:rsidRPr="006D64C1" w:rsidRDefault="006C4D03" w:rsidP="00116B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48,90</w:t>
            </w:r>
          </w:p>
        </w:tc>
        <w:tc>
          <w:tcPr>
            <w:tcW w:w="1662" w:type="dxa"/>
          </w:tcPr>
          <w:p w:rsidR="006C4D03" w:rsidRPr="006D64C1" w:rsidRDefault="006C4D03" w:rsidP="00116B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89,73</w:t>
            </w:r>
          </w:p>
        </w:tc>
        <w:tc>
          <w:tcPr>
            <w:tcW w:w="1418" w:type="dxa"/>
          </w:tcPr>
          <w:p w:rsidR="006C4D03" w:rsidRPr="006D64C1" w:rsidRDefault="006C4D03" w:rsidP="00116B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90,60</w:t>
            </w:r>
          </w:p>
        </w:tc>
      </w:tr>
    </w:tbl>
    <w:p w:rsidR="006C4D03" w:rsidRPr="006D64C1" w:rsidRDefault="006C4D03" w:rsidP="006C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4D03" w:rsidRPr="006D64C1" w:rsidRDefault="006C4D03" w:rsidP="006C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4C1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результатам проведенных исследований ниже представлен рейтинг учреждений культуры:</w:t>
      </w:r>
    </w:p>
    <w:p w:rsidR="006C4D03" w:rsidRPr="006D64C1" w:rsidRDefault="006C4D03" w:rsidP="006C4D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421"/>
        <w:gridCol w:w="5244"/>
        <w:gridCol w:w="1843"/>
      </w:tblGrid>
      <w:tr w:rsidR="006C4D03" w:rsidRPr="006D64C1" w:rsidTr="00116BA2">
        <w:tc>
          <w:tcPr>
            <w:tcW w:w="421" w:type="dxa"/>
          </w:tcPr>
          <w:p w:rsidR="006C4D03" w:rsidRPr="006D64C1" w:rsidRDefault="006C4D03" w:rsidP="00116B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</w:tcPr>
          <w:p w:rsidR="006C4D03" w:rsidRPr="006D64C1" w:rsidRDefault="006C4D03" w:rsidP="00116B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6D64C1"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  <w:t xml:space="preserve">Наименование учрееждения </w:t>
            </w:r>
          </w:p>
        </w:tc>
        <w:tc>
          <w:tcPr>
            <w:tcW w:w="1843" w:type="dxa"/>
          </w:tcPr>
          <w:p w:rsidR="006C4D03" w:rsidRPr="006D64C1" w:rsidRDefault="006C4D03" w:rsidP="00116B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6D64C1"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  <w:t>Суммарный балл</w:t>
            </w:r>
          </w:p>
        </w:tc>
      </w:tr>
      <w:tr w:rsidR="006C4D03" w:rsidRPr="006D64C1" w:rsidTr="00116BA2">
        <w:tc>
          <w:tcPr>
            <w:tcW w:w="421" w:type="dxa"/>
            <w:vAlign w:val="bottom"/>
          </w:tcPr>
          <w:p w:rsidR="006C4D03" w:rsidRPr="006D64C1" w:rsidRDefault="006C4D03" w:rsidP="00116B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44" w:type="dxa"/>
          </w:tcPr>
          <w:p w:rsidR="006C4D03" w:rsidRPr="006D64C1" w:rsidRDefault="006C4D03" w:rsidP="00116B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sz w:val="20"/>
                <w:szCs w:val="20"/>
              </w:rPr>
              <w:t>МКДУ ЦК "Вечерка"</w:t>
            </w:r>
          </w:p>
        </w:tc>
        <w:tc>
          <w:tcPr>
            <w:tcW w:w="1843" w:type="dxa"/>
            <w:vAlign w:val="bottom"/>
          </w:tcPr>
          <w:p w:rsidR="006C4D03" w:rsidRPr="006D64C1" w:rsidRDefault="006C4D03" w:rsidP="00116B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93,94</w:t>
            </w:r>
          </w:p>
        </w:tc>
      </w:tr>
      <w:tr w:rsidR="006C4D03" w:rsidRPr="006D64C1" w:rsidTr="00116BA2">
        <w:tc>
          <w:tcPr>
            <w:tcW w:w="421" w:type="dxa"/>
            <w:vAlign w:val="bottom"/>
          </w:tcPr>
          <w:p w:rsidR="006C4D03" w:rsidRPr="006D64C1" w:rsidRDefault="006C4D03" w:rsidP="00116B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44" w:type="dxa"/>
          </w:tcPr>
          <w:p w:rsidR="006C4D03" w:rsidRPr="006D64C1" w:rsidRDefault="006C4D03" w:rsidP="00116B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sz w:val="20"/>
                <w:szCs w:val="20"/>
              </w:rPr>
              <w:t>МУК ЦК "Сарыал" МО "Качикатский наслег"</w:t>
            </w:r>
          </w:p>
        </w:tc>
        <w:tc>
          <w:tcPr>
            <w:tcW w:w="1843" w:type="dxa"/>
            <w:vAlign w:val="bottom"/>
          </w:tcPr>
          <w:p w:rsidR="006C4D03" w:rsidRPr="006D64C1" w:rsidRDefault="006C4D03" w:rsidP="00116B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92,18</w:t>
            </w:r>
          </w:p>
        </w:tc>
      </w:tr>
      <w:tr w:rsidR="006C4D03" w:rsidRPr="006D64C1" w:rsidTr="00116BA2">
        <w:tc>
          <w:tcPr>
            <w:tcW w:w="421" w:type="dxa"/>
            <w:vAlign w:val="bottom"/>
          </w:tcPr>
          <w:p w:rsidR="006C4D03" w:rsidRPr="006D64C1" w:rsidRDefault="006C4D03" w:rsidP="00116B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44" w:type="dxa"/>
          </w:tcPr>
          <w:p w:rsidR="006C4D03" w:rsidRPr="006D64C1" w:rsidRDefault="006C4D03" w:rsidP="00116B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sz w:val="20"/>
                <w:szCs w:val="20"/>
              </w:rPr>
              <w:t>МБУ ЦК "Дьиэрэй Ырыа"</w:t>
            </w:r>
          </w:p>
        </w:tc>
        <w:tc>
          <w:tcPr>
            <w:tcW w:w="1843" w:type="dxa"/>
            <w:vAlign w:val="bottom"/>
          </w:tcPr>
          <w:p w:rsidR="006C4D03" w:rsidRPr="006D64C1" w:rsidRDefault="006C4D03" w:rsidP="00116B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87,74</w:t>
            </w:r>
          </w:p>
        </w:tc>
      </w:tr>
      <w:tr w:rsidR="006C4D03" w:rsidRPr="006D64C1" w:rsidTr="00116BA2">
        <w:tc>
          <w:tcPr>
            <w:tcW w:w="421" w:type="dxa"/>
            <w:vAlign w:val="bottom"/>
          </w:tcPr>
          <w:p w:rsidR="006C4D03" w:rsidRPr="006D64C1" w:rsidRDefault="006C4D03" w:rsidP="00116B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44" w:type="dxa"/>
          </w:tcPr>
          <w:p w:rsidR="006C4D03" w:rsidRPr="006D64C1" w:rsidRDefault="006C4D03" w:rsidP="00116B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sz w:val="20"/>
                <w:szCs w:val="20"/>
              </w:rPr>
              <w:t>МБУК "Хангаласский улусный краеведческий музей"</w:t>
            </w:r>
          </w:p>
        </w:tc>
        <w:tc>
          <w:tcPr>
            <w:tcW w:w="1843" w:type="dxa"/>
            <w:vAlign w:val="bottom"/>
          </w:tcPr>
          <w:p w:rsidR="006C4D03" w:rsidRPr="006D64C1" w:rsidRDefault="006C4D03" w:rsidP="00116B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84,73</w:t>
            </w:r>
          </w:p>
        </w:tc>
      </w:tr>
      <w:tr w:rsidR="006C4D03" w:rsidRPr="006D64C1" w:rsidTr="00116BA2">
        <w:tc>
          <w:tcPr>
            <w:tcW w:w="421" w:type="dxa"/>
            <w:vAlign w:val="bottom"/>
          </w:tcPr>
          <w:p w:rsidR="006C4D03" w:rsidRPr="006D64C1" w:rsidRDefault="006C4D03" w:rsidP="00116B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44" w:type="dxa"/>
          </w:tcPr>
          <w:p w:rsidR="006C4D03" w:rsidRPr="006D64C1" w:rsidRDefault="006C4D03" w:rsidP="00116B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 «ЦК «Барҕарыы» им. А.С. Даниловой»</w:t>
            </w:r>
          </w:p>
        </w:tc>
        <w:tc>
          <w:tcPr>
            <w:tcW w:w="1843" w:type="dxa"/>
            <w:vAlign w:val="bottom"/>
          </w:tcPr>
          <w:p w:rsidR="006C4D03" w:rsidRPr="006D64C1" w:rsidRDefault="006C4D03" w:rsidP="00116B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82,85</w:t>
            </w:r>
          </w:p>
        </w:tc>
      </w:tr>
      <w:tr w:rsidR="006C4D03" w:rsidRPr="006D64C1" w:rsidTr="00116BA2">
        <w:tc>
          <w:tcPr>
            <w:tcW w:w="421" w:type="dxa"/>
            <w:vAlign w:val="bottom"/>
          </w:tcPr>
          <w:p w:rsidR="006C4D03" w:rsidRPr="006D64C1" w:rsidRDefault="006C4D03" w:rsidP="00116B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44" w:type="dxa"/>
          </w:tcPr>
          <w:p w:rsidR="006C4D03" w:rsidRPr="006D64C1" w:rsidRDefault="006C4D03" w:rsidP="00116B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sz w:val="20"/>
                <w:szCs w:val="20"/>
              </w:rPr>
              <w:t>МБУ "ЦКР "Эркээни" им. А.И. Борисова</w:t>
            </w:r>
          </w:p>
        </w:tc>
        <w:tc>
          <w:tcPr>
            <w:tcW w:w="1843" w:type="dxa"/>
            <w:vAlign w:val="bottom"/>
          </w:tcPr>
          <w:p w:rsidR="006C4D03" w:rsidRPr="006D64C1" w:rsidRDefault="006C4D03" w:rsidP="00116B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82,40</w:t>
            </w:r>
          </w:p>
        </w:tc>
      </w:tr>
      <w:tr w:rsidR="006C4D03" w:rsidRPr="006D64C1" w:rsidTr="00116BA2">
        <w:tc>
          <w:tcPr>
            <w:tcW w:w="421" w:type="dxa"/>
            <w:vAlign w:val="bottom"/>
          </w:tcPr>
          <w:p w:rsidR="006C4D03" w:rsidRPr="006D64C1" w:rsidRDefault="006C4D03" w:rsidP="00116B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244" w:type="dxa"/>
          </w:tcPr>
          <w:p w:rsidR="006C4D03" w:rsidRPr="006D64C1" w:rsidRDefault="006C4D03" w:rsidP="00116B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sz w:val="20"/>
                <w:szCs w:val="20"/>
              </w:rPr>
              <w:t>МУК ЦК "Эркээйи" с. Тит-Ары</w:t>
            </w:r>
          </w:p>
        </w:tc>
        <w:tc>
          <w:tcPr>
            <w:tcW w:w="1843" w:type="dxa"/>
            <w:vAlign w:val="bottom"/>
          </w:tcPr>
          <w:p w:rsidR="006C4D03" w:rsidRPr="006D64C1" w:rsidRDefault="006C4D03" w:rsidP="00116B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81,06</w:t>
            </w:r>
          </w:p>
        </w:tc>
      </w:tr>
      <w:tr w:rsidR="006C4D03" w:rsidRPr="006D64C1" w:rsidTr="00116BA2">
        <w:tc>
          <w:tcPr>
            <w:tcW w:w="421" w:type="dxa"/>
            <w:vAlign w:val="bottom"/>
          </w:tcPr>
          <w:p w:rsidR="006C4D03" w:rsidRPr="006D64C1" w:rsidRDefault="006C4D03" w:rsidP="00116B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44" w:type="dxa"/>
          </w:tcPr>
          <w:p w:rsidR="006C4D03" w:rsidRPr="006D64C1" w:rsidRDefault="006C4D03" w:rsidP="00116BA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  <w:lang w:val="sah-RU"/>
              </w:rPr>
              <w:t>МБУ ЦК "Тусулгэ" с.Ой</w:t>
            </w:r>
          </w:p>
        </w:tc>
        <w:tc>
          <w:tcPr>
            <w:tcW w:w="1843" w:type="dxa"/>
            <w:vAlign w:val="bottom"/>
          </w:tcPr>
          <w:p w:rsidR="006C4D03" w:rsidRPr="006D64C1" w:rsidRDefault="006C4D03" w:rsidP="00116B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78,83</w:t>
            </w:r>
          </w:p>
        </w:tc>
      </w:tr>
      <w:tr w:rsidR="006C4D03" w:rsidRPr="006D64C1" w:rsidTr="00116BA2">
        <w:tc>
          <w:tcPr>
            <w:tcW w:w="421" w:type="dxa"/>
            <w:vAlign w:val="bottom"/>
          </w:tcPr>
          <w:p w:rsidR="006C4D03" w:rsidRPr="006D64C1" w:rsidRDefault="006C4D03" w:rsidP="00116B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244" w:type="dxa"/>
          </w:tcPr>
          <w:p w:rsidR="006C4D03" w:rsidRPr="006D64C1" w:rsidRDefault="006C4D03" w:rsidP="00116B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sz w:val="20"/>
                <w:szCs w:val="20"/>
              </w:rPr>
              <w:t>МБУК КСК "Олимп"</w:t>
            </w:r>
          </w:p>
        </w:tc>
        <w:tc>
          <w:tcPr>
            <w:tcW w:w="1843" w:type="dxa"/>
            <w:vAlign w:val="bottom"/>
          </w:tcPr>
          <w:p w:rsidR="006C4D03" w:rsidRPr="006D64C1" w:rsidRDefault="006C4D03" w:rsidP="00116B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77,31</w:t>
            </w:r>
          </w:p>
        </w:tc>
      </w:tr>
      <w:tr w:rsidR="006C4D03" w:rsidRPr="006D64C1" w:rsidTr="00116BA2">
        <w:tc>
          <w:tcPr>
            <w:tcW w:w="421" w:type="dxa"/>
            <w:vAlign w:val="bottom"/>
          </w:tcPr>
          <w:p w:rsidR="006C4D03" w:rsidRPr="006D64C1" w:rsidRDefault="006C4D03" w:rsidP="00116B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4" w:type="dxa"/>
          </w:tcPr>
          <w:p w:rsidR="006C4D03" w:rsidRPr="006D64C1" w:rsidRDefault="006C4D03" w:rsidP="00116B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sz w:val="20"/>
                <w:szCs w:val="20"/>
              </w:rPr>
              <w:t>МУК ЦК "Сайдыы"</w:t>
            </w:r>
          </w:p>
        </w:tc>
        <w:tc>
          <w:tcPr>
            <w:tcW w:w="1843" w:type="dxa"/>
            <w:vAlign w:val="bottom"/>
          </w:tcPr>
          <w:p w:rsidR="006C4D03" w:rsidRPr="006D64C1" w:rsidRDefault="006C4D03" w:rsidP="00116B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75,51</w:t>
            </w:r>
          </w:p>
        </w:tc>
      </w:tr>
      <w:tr w:rsidR="006C4D03" w:rsidRPr="006D64C1" w:rsidTr="00116BA2">
        <w:tc>
          <w:tcPr>
            <w:tcW w:w="421" w:type="dxa"/>
            <w:vAlign w:val="bottom"/>
          </w:tcPr>
          <w:p w:rsidR="006C4D03" w:rsidRPr="006D64C1" w:rsidRDefault="006C4D03" w:rsidP="00116B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4" w:type="dxa"/>
          </w:tcPr>
          <w:p w:rsidR="006C4D03" w:rsidRPr="006D64C1" w:rsidRDefault="006C4D03" w:rsidP="00116B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sz w:val="20"/>
                <w:szCs w:val="20"/>
              </w:rPr>
              <w:t>ЦКР "Алгыс"</w:t>
            </w:r>
          </w:p>
        </w:tc>
        <w:tc>
          <w:tcPr>
            <w:tcW w:w="1843" w:type="dxa"/>
            <w:vAlign w:val="bottom"/>
          </w:tcPr>
          <w:p w:rsidR="006C4D03" w:rsidRPr="006D64C1" w:rsidRDefault="006C4D03" w:rsidP="00116B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73,31</w:t>
            </w:r>
          </w:p>
        </w:tc>
      </w:tr>
      <w:tr w:rsidR="006C4D03" w:rsidRPr="006D64C1" w:rsidTr="00116BA2">
        <w:tc>
          <w:tcPr>
            <w:tcW w:w="421" w:type="dxa"/>
            <w:vAlign w:val="bottom"/>
          </w:tcPr>
          <w:p w:rsidR="006C4D03" w:rsidRPr="006D64C1" w:rsidRDefault="006C4D03" w:rsidP="00116B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4" w:type="dxa"/>
          </w:tcPr>
          <w:p w:rsidR="006C4D03" w:rsidRPr="006D64C1" w:rsidRDefault="006C4D03" w:rsidP="00116B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sz w:val="20"/>
                <w:szCs w:val="20"/>
              </w:rPr>
              <w:t>МБКДУ ЦК "Очаг"</w:t>
            </w:r>
          </w:p>
        </w:tc>
        <w:tc>
          <w:tcPr>
            <w:tcW w:w="1843" w:type="dxa"/>
            <w:vAlign w:val="bottom"/>
          </w:tcPr>
          <w:p w:rsidR="006C4D03" w:rsidRPr="006D64C1" w:rsidRDefault="006C4D03" w:rsidP="00116B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6D6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71,55</w:t>
            </w:r>
          </w:p>
        </w:tc>
      </w:tr>
    </w:tbl>
    <w:p w:rsidR="006C4D03" w:rsidRPr="006D64C1" w:rsidRDefault="006C4D03" w:rsidP="006C4D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4D03" w:rsidRPr="006D64C1" w:rsidRDefault="006C4D03" w:rsidP="006C4D03">
      <w:pPr>
        <w:pStyle w:val="2"/>
        <w:spacing w:before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7" w:name="_Toc52893746"/>
      <w:bookmarkStart w:id="8" w:name="_Toc58585033"/>
      <w:r w:rsidRPr="006D64C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ПРЕДЛОЖЕНИЯ И РЕКОМЕНДАЦИИ ПО ИТОГАМ НЕЗАВИСИМОЙ ОЦЕНКИ КАЧЕСТВА УСЛОВИЙ ОКАЗАНИЯ УСЛУГ</w:t>
      </w:r>
      <w:bookmarkEnd w:id="7"/>
      <w:bookmarkEnd w:id="8"/>
      <w:r w:rsidRPr="006D64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C4D03" w:rsidRPr="006D64C1" w:rsidRDefault="006C4D03" w:rsidP="006C4D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C4D03" w:rsidRPr="006D64C1" w:rsidRDefault="006C4D03" w:rsidP="006C4D03">
      <w:pPr>
        <w:pStyle w:val="3"/>
        <w:spacing w:before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9" w:name="_Toc58585036"/>
      <w:r w:rsidRPr="006D64C1">
        <w:rPr>
          <w:rFonts w:ascii="Times New Roman" w:hAnsi="Times New Roman" w:cs="Times New Roman"/>
          <w:noProof/>
          <w:sz w:val="20"/>
          <w:szCs w:val="20"/>
        </w:rPr>
        <w:t>МУНИЦИПАЛЬНОЕ КУЛЬТУРНО-ДОСУГОВОЕ УЧРЕЖДЕНИЕ  МУНИЦИПАЛЬНОГО ОБРАЗОВАНИЯ «МАЛЬЖАГАРСКИЙ 4-Й НАСЛЕГ» - ЦЕНТР КУЛЬТУРЫ "ВЕЧЕРКА" МР "ХАНГАЛАССКИЙ УЛУС" РЕСПУБЛИКИ САХА (ЯКУТИЯ)</w:t>
      </w:r>
      <w:bookmarkEnd w:id="9"/>
    </w:p>
    <w:tbl>
      <w:tblPr>
        <w:tblStyle w:val="11"/>
        <w:tblW w:w="9351" w:type="dxa"/>
        <w:tblLook w:val="04A0" w:firstRow="1" w:lastRow="0" w:firstColumn="1" w:lastColumn="0" w:noHBand="0" w:noVBand="1"/>
      </w:tblPr>
      <w:tblGrid>
        <w:gridCol w:w="4957"/>
        <w:gridCol w:w="4394"/>
      </w:tblGrid>
      <w:tr w:rsidR="006C4D03" w:rsidRPr="006D64C1" w:rsidTr="006C4D03">
        <w:tc>
          <w:tcPr>
            <w:tcW w:w="4957" w:type="dxa"/>
          </w:tcPr>
          <w:p w:rsidR="006C4D03" w:rsidRPr="006D64C1" w:rsidRDefault="006C4D03" w:rsidP="00116B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b/>
                <w:sz w:val="20"/>
                <w:szCs w:val="20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394" w:type="dxa"/>
          </w:tcPr>
          <w:p w:rsidR="006C4D03" w:rsidRPr="006D64C1" w:rsidRDefault="006C4D03" w:rsidP="00116B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4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мероприятия по устранению недостатков, выявленных в ходе независимой оценки</w:t>
            </w:r>
          </w:p>
        </w:tc>
      </w:tr>
      <w:tr w:rsidR="006C4D03" w:rsidRPr="006D64C1" w:rsidTr="006C4D03">
        <w:tc>
          <w:tcPr>
            <w:tcW w:w="9351" w:type="dxa"/>
            <w:gridSpan w:val="2"/>
          </w:tcPr>
          <w:p w:rsidR="006C4D03" w:rsidRPr="006D64C1" w:rsidRDefault="006C4D03" w:rsidP="00116BA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64C1">
              <w:rPr>
                <w:rFonts w:ascii="Times New Roman" w:hAnsi="Times New Roman" w:cs="Times New Roman"/>
                <w:b/>
                <w:sz w:val="20"/>
                <w:szCs w:val="20"/>
              </w:rPr>
              <w:t>Открытость и доступность информации об организации культуры</w:t>
            </w:r>
          </w:p>
        </w:tc>
      </w:tr>
      <w:tr w:rsidR="006C4D03" w:rsidRPr="006D64C1" w:rsidTr="006C4D03">
        <w:tc>
          <w:tcPr>
            <w:tcW w:w="4957" w:type="dxa"/>
          </w:tcPr>
          <w:p w:rsidR="006C4D03" w:rsidRPr="006D64C1" w:rsidRDefault="006C4D03" w:rsidP="00116BA2">
            <w:pP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D64C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Отсутствие на сайте раздела часто задаваемые вопросы и </w:t>
            </w:r>
          </w:p>
          <w:p w:rsidR="006C4D03" w:rsidRPr="006D64C1" w:rsidRDefault="006C4D03" w:rsidP="00116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sz w:val="20"/>
                <w:szCs w:val="20"/>
              </w:rPr>
              <w:t>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  <w:p w:rsidR="006C4D03" w:rsidRPr="006D64C1" w:rsidRDefault="006C4D03" w:rsidP="00116BA2">
            <w:pP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</w:tcPr>
          <w:p w:rsidR="006C4D03" w:rsidRPr="006D64C1" w:rsidRDefault="006C4D03" w:rsidP="00116BA2">
            <w:pP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D64C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Ввести данные разделы</w:t>
            </w:r>
          </w:p>
          <w:p w:rsidR="006C4D03" w:rsidRPr="006D64C1" w:rsidRDefault="006C4D03" w:rsidP="00116BA2">
            <w:pP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</w:tr>
      <w:tr w:rsidR="006C4D03" w:rsidRPr="006D64C1" w:rsidTr="006C4D03">
        <w:tc>
          <w:tcPr>
            <w:tcW w:w="9351" w:type="dxa"/>
            <w:gridSpan w:val="2"/>
          </w:tcPr>
          <w:p w:rsidR="006C4D03" w:rsidRPr="006D64C1" w:rsidRDefault="006C4D03" w:rsidP="00116BA2">
            <w:pP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</w:pPr>
            <w:r w:rsidRPr="006D64C1">
              <w:rPr>
                <w:rFonts w:ascii="Times New Roman" w:hAnsi="Times New Roman" w:cs="Times New Roman"/>
                <w:b/>
                <w:sz w:val="20"/>
                <w:szCs w:val="20"/>
              </w:rPr>
              <w:t>Доступность услуг для инвалидов</w:t>
            </w:r>
          </w:p>
        </w:tc>
      </w:tr>
      <w:tr w:rsidR="006C4D03" w:rsidRPr="006D64C1" w:rsidTr="006C4D03">
        <w:tc>
          <w:tcPr>
            <w:tcW w:w="4957" w:type="dxa"/>
          </w:tcPr>
          <w:p w:rsidR="006C4D03" w:rsidRPr="006D64C1" w:rsidRDefault="006C4D03" w:rsidP="00116BA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Недостаточное обеспечение условий доступности, позволяющих инвалидам получать услуги наравне с другими</w:t>
            </w:r>
          </w:p>
        </w:tc>
        <w:tc>
          <w:tcPr>
            <w:tcW w:w="4394" w:type="dxa"/>
          </w:tcPr>
          <w:p w:rsidR="006C4D03" w:rsidRPr="006D64C1" w:rsidRDefault="006C4D03" w:rsidP="00116BA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noProof/>
                <w:sz w:val="20"/>
                <w:szCs w:val="20"/>
              </w:rPr>
              <w:t>Установить спецальные поручни во входной группе.</w:t>
            </w:r>
          </w:p>
          <w:p w:rsidR="006C4D03" w:rsidRPr="006D64C1" w:rsidRDefault="006C4D03" w:rsidP="00116BA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noProof/>
                <w:sz w:val="20"/>
                <w:szCs w:val="20"/>
              </w:rPr>
              <w:t>Дублирование для инвалидов по слуху и зрению звуковой и зрительной информации.</w:t>
            </w:r>
          </w:p>
          <w:p w:rsidR="006C4D03" w:rsidRPr="006D64C1" w:rsidRDefault="006C4D03" w:rsidP="00116BA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noProof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Брайля.</w:t>
            </w:r>
          </w:p>
          <w:p w:rsidR="006C4D03" w:rsidRPr="006D64C1" w:rsidRDefault="006C4D03" w:rsidP="006C4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sz w:val="20"/>
                <w:szCs w:val="20"/>
              </w:rPr>
              <w:t>Оборудовать санитарно-гигиеническое помещение для инвалидов в организации</w:t>
            </w:r>
          </w:p>
        </w:tc>
      </w:tr>
      <w:tr w:rsidR="006C4D03" w:rsidRPr="006D64C1" w:rsidTr="006C4D03">
        <w:tc>
          <w:tcPr>
            <w:tcW w:w="4957" w:type="dxa"/>
          </w:tcPr>
          <w:p w:rsidR="006C4D03" w:rsidRPr="006D64C1" w:rsidRDefault="006C4D03" w:rsidP="00116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noProof/>
                <w:sz w:val="20"/>
                <w:szCs w:val="20"/>
              </w:rPr>
              <w:t>Несоответствие помещений организации и прилегающей к ней территории требованиям доступности для инвалидов</w:t>
            </w:r>
          </w:p>
        </w:tc>
        <w:tc>
          <w:tcPr>
            <w:tcW w:w="4394" w:type="dxa"/>
          </w:tcPr>
          <w:p w:rsidR="006C4D03" w:rsidRPr="006D64C1" w:rsidRDefault="006C4D03" w:rsidP="00116BA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noProof/>
                <w:sz w:val="20"/>
                <w:szCs w:val="20"/>
              </w:rPr>
              <w:t>Установить пандус и адаптированные поручни.</w:t>
            </w:r>
          </w:p>
          <w:p w:rsidR="006C4D03" w:rsidRPr="006D64C1" w:rsidRDefault="006C4D03" w:rsidP="00116BA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D64C1">
              <w:rPr>
                <w:rFonts w:ascii="Times New Roman" w:hAnsi="Times New Roman" w:cs="Times New Roman"/>
                <w:noProof/>
                <w:sz w:val="20"/>
                <w:szCs w:val="20"/>
              </w:rPr>
              <w:t>Оборудовать специально отведенную парковку для инвалидов.</w:t>
            </w:r>
          </w:p>
        </w:tc>
      </w:tr>
    </w:tbl>
    <w:p w:rsidR="0033397C" w:rsidRPr="006D64C1" w:rsidRDefault="0033397C" w:rsidP="0033397C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33397C" w:rsidRPr="006D64C1" w:rsidRDefault="0033397C" w:rsidP="0033397C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6D64C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         Директор                                                                Петрова С.И. </w:t>
      </w:r>
    </w:p>
    <w:p w:rsidR="0033397C" w:rsidRPr="006D64C1" w:rsidRDefault="0033397C" w:rsidP="0033397C">
      <w:pPr>
        <w:pStyle w:val="a3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6D64C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тел. для справок +79142287387</w:t>
      </w:r>
    </w:p>
    <w:p w:rsidR="0033397C" w:rsidRPr="006D64C1" w:rsidRDefault="0033397C" w:rsidP="003339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3397C" w:rsidRPr="006D64C1" w:rsidRDefault="0033397C" w:rsidP="0033397C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180F7E" w:rsidRDefault="00180F7E" w:rsidP="0097035F">
      <w:pPr>
        <w:spacing w:after="0" w:line="240" w:lineRule="auto"/>
      </w:pPr>
    </w:p>
    <w:sectPr w:rsidR="00180F7E">
      <w:footerReference w:type="defaul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2D0" w:rsidRDefault="008F72D0">
      <w:pPr>
        <w:spacing w:after="0" w:line="240" w:lineRule="auto"/>
      </w:pPr>
      <w:r>
        <w:separator/>
      </w:r>
    </w:p>
  </w:endnote>
  <w:endnote w:type="continuationSeparator" w:id="0">
    <w:p w:rsidR="008F72D0" w:rsidRDefault="008F7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446732"/>
      <w:docPartObj>
        <w:docPartGallery w:val="Page Numbers (Bottom of Page)"/>
        <w:docPartUnique/>
      </w:docPartObj>
    </w:sdtPr>
    <w:sdtEndPr/>
    <w:sdtContent>
      <w:p w:rsidR="00AD6E21" w:rsidRDefault="006C4D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D49">
          <w:rPr>
            <w:noProof/>
          </w:rPr>
          <w:t>1</w:t>
        </w:r>
        <w:r>
          <w:fldChar w:fldCharType="end"/>
        </w:r>
      </w:p>
    </w:sdtContent>
  </w:sdt>
  <w:p w:rsidR="00AD6E21" w:rsidRDefault="008F72D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2D0" w:rsidRDefault="008F72D0">
      <w:pPr>
        <w:spacing w:after="0" w:line="240" w:lineRule="auto"/>
      </w:pPr>
      <w:r>
        <w:separator/>
      </w:r>
    </w:p>
  </w:footnote>
  <w:footnote w:type="continuationSeparator" w:id="0">
    <w:p w:rsidR="008F72D0" w:rsidRDefault="008F7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05CCD"/>
    <w:multiLevelType w:val="hybridMultilevel"/>
    <w:tmpl w:val="F95E5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64893071"/>
    <w:multiLevelType w:val="multilevel"/>
    <w:tmpl w:val="71E4B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35F"/>
    <w:rsid w:val="00180F7E"/>
    <w:rsid w:val="0033397C"/>
    <w:rsid w:val="00632D49"/>
    <w:rsid w:val="006C4D03"/>
    <w:rsid w:val="008F72D0"/>
    <w:rsid w:val="0097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C6095-18B7-4F41-B109-9F93D194F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35F"/>
  </w:style>
  <w:style w:type="paragraph" w:styleId="1">
    <w:name w:val="heading 1"/>
    <w:basedOn w:val="a"/>
    <w:next w:val="a"/>
    <w:link w:val="10"/>
    <w:uiPriority w:val="9"/>
    <w:qFormat/>
    <w:rsid w:val="009703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703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4D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035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97035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7035F"/>
    <w:rPr>
      <w:color w:val="0563C1"/>
      <w:u w:val="single"/>
    </w:rPr>
  </w:style>
  <w:style w:type="paragraph" w:styleId="a5">
    <w:name w:val="No Spacing"/>
    <w:link w:val="a6"/>
    <w:uiPriority w:val="1"/>
    <w:qFormat/>
    <w:rsid w:val="0097035F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97035F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03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97035F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97035F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97035F"/>
    <w:pPr>
      <w:spacing w:after="100"/>
      <w:ind w:left="440"/>
    </w:pPr>
  </w:style>
  <w:style w:type="table" w:styleId="a8">
    <w:name w:val="Table Grid"/>
    <w:basedOn w:val="a1"/>
    <w:uiPriority w:val="39"/>
    <w:rsid w:val="00970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703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4D0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C4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C4D03"/>
  </w:style>
  <w:style w:type="table" w:customStyle="1" w:styleId="11">
    <w:name w:val="Сетка таблицы1"/>
    <w:basedOn w:val="a1"/>
    <w:next w:val="a8"/>
    <w:uiPriority w:val="39"/>
    <w:rsid w:val="006C4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8"/>
    <w:uiPriority w:val="39"/>
    <w:rsid w:val="006C4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wm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oter" Target="footer1.xml"/><Relationship Id="rId10" Type="http://schemas.openxmlformats.org/officeDocument/2006/relationships/image" Target="media/image4.wmf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yperlink" Target="https://internet.garant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5305</Words>
  <Characters>30243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ОТЧЕТ </dc:subject>
  <dc:creator>MSI</dc:creator>
  <cp:keywords/>
  <dc:description/>
  <cp:lastModifiedBy>MSI</cp:lastModifiedBy>
  <cp:revision>4</cp:revision>
  <dcterms:created xsi:type="dcterms:W3CDTF">2020-12-23T07:57:00Z</dcterms:created>
  <dcterms:modified xsi:type="dcterms:W3CDTF">2020-12-23T09:17:00Z</dcterms:modified>
</cp:coreProperties>
</file>